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06B32" w14:textId="4E268F6C" w:rsidR="00DA665F" w:rsidRPr="00DA665F" w:rsidRDefault="00AB45F4" w:rsidP="00DA665F">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60" w:line="259" w:lineRule="auto"/>
        <w:jc w:val="center"/>
        <w:rPr>
          <w:rFonts w:ascii="Arial" w:eastAsia="Times New Roman" w:hAnsi="Arial" w:cs="Arial"/>
          <w:i/>
          <w:iCs/>
          <w:color w:val="000000"/>
          <w:lang w:val="en-US"/>
        </w:rPr>
      </w:pPr>
      <w:r>
        <w:rPr>
          <w:rFonts w:ascii="Arial" w:eastAsia="Times New Roman" w:hAnsi="Arial" w:cs="Arial"/>
          <w:i/>
          <w:iCs/>
          <w:color w:val="000000"/>
          <w:lang w:val="en-US"/>
        </w:rPr>
        <w:t>7</w:t>
      </w:r>
      <w:r w:rsidR="00DA665F" w:rsidRPr="00DA665F">
        <w:rPr>
          <w:rFonts w:ascii="Arial" w:eastAsia="Times New Roman" w:hAnsi="Arial" w:cs="Arial"/>
          <w:i/>
          <w:iCs/>
          <w:color w:val="000000"/>
          <w:lang w:val="en-US"/>
        </w:rPr>
        <w:t>-2021</w:t>
      </w:r>
    </w:p>
    <w:p w14:paraId="4A4D3E32" w14:textId="77777777" w:rsidR="00DA665F" w:rsidRPr="00B12984" w:rsidRDefault="00DA665F" w:rsidP="00DA665F">
      <w:pPr>
        <w:pBdr>
          <w:top w:val="single" w:sz="4" w:space="1" w:color="auto"/>
          <w:left w:val="single" w:sz="4" w:space="4" w:color="auto"/>
          <w:bottom w:val="single" w:sz="4" w:space="1" w:color="auto"/>
          <w:right w:val="single" w:sz="4" w:space="4" w:color="auto"/>
        </w:pBdr>
        <w:shd w:val="pct10" w:color="auto" w:fill="auto"/>
        <w:autoSpaceDE w:val="0"/>
        <w:autoSpaceDN w:val="0"/>
        <w:adjustRightInd w:val="0"/>
        <w:spacing w:after="160" w:line="259" w:lineRule="auto"/>
        <w:jc w:val="center"/>
        <w:rPr>
          <w:rFonts w:ascii="Arial" w:eastAsia="Times New Roman" w:hAnsi="Arial" w:cs="Arial"/>
          <w:color w:val="000000"/>
          <w:sz w:val="32"/>
          <w:szCs w:val="36"/>
          <w:lang w:val="en-US"/>
        </w:rPr>
      </w:pPr>
      <w:r w:rsidRPr="00B12984">
        <w:rPr>
          <w:rFonts w:ascii="Arial" w:eastAsia="Times New Roman" w:hAnsi="Arial" w:cs="Arial"/>
          <w:b/>
          <w:bCs/>
          <w:color w:val="000000"/>
          <w:sz w:val="32"/>
          <w:szCs w:val="36"/>
          <w:lang w:val="en-US"/>
        </w:rPr>
        <w:t>WEOBLEY PARISH COUNCIL</w:t>
      </w:r>
    </w:p>
    <w:p w14:paraId="1057E6A0" w14:textId="49CBB5F9" w:rsidR="00DA665F" w:rsidRPr="00DA665F" w:rsidRDefault="00DA665F" w:rsidP="00DA665F">
      <w:pPr>
        <w:autoSpaceDE w:val="0"/>
        <w:autoSpaceDN w:val="0"/>
        <w:adjustRightInd w:val="0"/>
        <w:spacing w:after="160" w:line="259" w:lineRule="auto"/>
        <w:jc w:val="center"/>
        <w:rPr>
          <w:rFonts w:ascii="Arial" w:eastAsia="Times New Roman" w:hAnsi="Arial" w:cs="Arial"/>
          <w:sz w:val="28"/>
          <w:szCs w:val="36"/>
          <w:lang w:val="en-US"/>
        </w:rPr>
      </w:pPr>
      <w:r w:rsidRPr="00DA665F">
        <w:rPr>
          <w:rFonts w:ascii="Arial" w:eastAsia="Times New Roman" w:hAnsi="Arial" w:cs="Arial"/>
          <w:b/>
          <w:bCs/>
          <w:sz w:val="28"/>
          <w:szCs w:val="36"/>
          <w:lang w:val="en-US"/>
        </w:rPr>
        <w:t>PARISH COUNCIL MEETING</w:t>
      </w:r>
    </w:p>
    <w:p w14:paraId="17372F2A" w14:textId="34570C57" w:rsidR="00DA665F" w:rsidRPr="00B12984" w:rsidRDefault="00DA665F" w:rsidP="00DA665F">
      <w:pPr>
        <w:pBdr>
          <w:bottom w:val="single" w:sz="4" w:space="1" w:color="auto"/>
        </w:pBdr>
        <w:spacing w:after="160" w:line="259" w:lineRule="auto"/>
        <w:jc w:val="center"/>
        <w:rPr>
          <w:rFonts w:ascii="Arial" w:eastAsia="Times New Roman" w:hAnsi="Arial" w:cs="Arial"/>
          <w:bCs/>
          <w:sz w:val="21"/>
          <w:szCs w:val="21"/>
        </w:rPr>
      </w:pPr>
      <w:r w:rsidRPr="00B12984">
        <w:rPr>
          <w:rFonts w:ascii="Arial" w:eastAsia="Times New Roman" w:hAnsi="Arial" w:cs="Arial"/>
          <w:sz w:val="21"/>
          <w:szCs w:val="21"/>
        </w:rPr>
        <w:t xml:space="preserve">Minutes of the Weobley Parish Council Meeting held </w:t>
      </w:r>
      <w:r w:rsidR="001A36AC" w:rsidRPr="00B12984">
        <w:rPr>
          <w:rFonts w:ascii="Arial" w:eastAsia="Times New Roman" w:hAnsi="Arial" w:cs="Arial"/>
          <w:sz w:val="21"/>
          <w:szCs w:val="21"/>
        </w:rPr>
        <w:t>at Hopelands Village Hall, Weobley, HR4 8SN</w:t>
      </w:r>
      <w:r w:rsidRPr="00B12984">
        <w:rPr>
          <w:rFonts w:ascii="Arial" w:eastAsia="Times New Roman" w:hAnsi="Arial" w:cs="Arial"/>
          <w:sz w:val="21"/>
          <w:szCs w:val="21"/>
        </w:rPr>
        <w:t xml:space="preserve"> on Tuesday </w:t>
      </w:r>
      <w:r w:rsidR="00AB45F4">
        <w:rPr>
          <w:rFonts w:ascii="Arial" w:eastAsia="Times New Roman" w:hAnsi="Arial" w:cs="Arial"/>
          <w:sz w:val="21"/>
          <w:szCs w:val="21"/>
        </w:rPr>
        <w:t>27</w:t>
      </w:r>
      <w:r w:rsidR="00AB45F4" w:rsidRPr="00AB45F4">
        <w:rPr>
          <w:rFonts w:ascii="Arial" w:eastAsia="Times New Roman" w:hAnsi="Arial" w:cs="Arial"/>
          <w:sz w:val="21"/>
          <w:szCs w:val="21"/>
          <w:vertAlign w:val="superscript"/>
        </w:rPr>
        <w:t>th</w:t>
      </w:r>
      <w:r w:rsidR="00AB45F4">
        <w:rPr>
          <w:rFonts w:ascii="Arial" w:eastAsia="Times New Roman" w:hAnsi="Arial" w:cs="Arial"/>
          <w:sz w:val="21"/>
          <w:szCs w:val="21"/>
        </w:rPr>
        <w:t xml:space="preserve"> July</w:t>
      </w:r>
      <w:r w:rsidR="001A36AC" w:rsidRPr="00B12984">
        <w:rPr>
          <w:rFonts w:ascii="Arial" w:eastAsia="Times New Roman" w:hAnsi="Arial" w:cs="Arial"/>
          <w:sz w:val="21"/>
          <w:szCs w:val="21"/>
        </w:rPr>
        <w:t xml:space="preserve"> </w:t>
      </w:r>
      <w:r w:rsidRPr="00B12984">
        <w:rPr>
          <w:rFonts w:ascii="Arial" w:eastAsia="Times New Roman" w:hAnsi="Arial" w:cs="Arial"/>
          <w:sz w:val="21"/>
          <w:szCs w:val="21"/>
        </w:rPr>
        <w:t>2021</w:t>
      </w:r>
      <w:r w:rsidRPr="00B12984">
        <w:rPr>
          <w:rFonts w:ascii="Arial" w:eastAsia="Times New Roman" w:hAnsi="Arial" w:cs="Arial"/>
          <w:bCs/>
          <w:sz w:val="21"/>
          <w:szCs w:val="21"/>
        </w:rPr>
        <w:t xml:space="preserve"> commencing at 7:00pm.</w:t>
      </w:r>
    </w:p>
    <w:p w14:paraId="3B192A16" w14:textId="41ECDAE5" w:rsidR="00DA665F" w:rsidRPr="00B12984" w:rsidRDefault="00DA665F" w:rsidP="00DA665F">
      <w:pPr>
        <w:spacing w:after="160" w:line="259" w:lineRule="auto"/>
        <w:rPr>
          <w:rFonts w:ascii="Arial" w:eastAsia="Times New Roman" w:hAnsi="Arial" w:cs="Arial"/>
          <w:sz w:val="21"/>
          <w:szCs w:val="21"/>
        </w:rPr>
      </w:pPr>
      <w:r w:rsidRPr="00B12984">
        <w:rPr>
          <w:rFonts w:ascii="Arial" w:eastAsia="Times New Roman" w:hAnsi="Arial" w:cs="Arial"/>
          <w:b/>
          <w:bCs/>
          <w:sz w:val="21"/>
          <w:szCs w:val="21"/>
        </w:rPr>
        <w:t xml:space="preserve">MEMBERS PRESENT: </w:t>
      </w:r>
      <w:r w:rsidRPr="00B12984">
        <w:rPr>
          <w:rFonts w:ascii="Arial" w:eastAsia="Times New Roman" w:hAnsi="Arial" w:cs="Arial"/>
          <w:sz w:val="21"/>
          <w:szCs w:val="21"/>
        </w:rPr>
        <w:t>Councillors L Anderson (Chair), J Simons (Vice Chair), A Apps, C Bre</w:t>
      </w:r>
      <w:r w:rsidR="00AB45F4">
        <w:rPr>
          <w:rFonts w:ascii="Arial" w:eastAsia="Times New Roman" w:hAnsi="Arial" w:cs="Arial"/>
          <w:sz w:val="21"/>
          <w:szCs w:val="21"/>
        </w:rPr>
        <w:t xml:space="preserve">en, P Lloyd, C Mills, </w:t>
      </w:r>
      <w:r w:rsidR="001A36AC" w:rsidRPr="00B12984">
        <w:rPr>
          <w:rFonts w:ascii="Arial" w:eastAsia="Times New Roman" w:hAnsi="Arial" w:cs="Arial"/>
          <w:sz w:val="21"/>
          <w:szCs w:val="21"/>
        </w:rPr>
        <w:t>H Quinlan</w:t>
      </w:r>
      <w:r w:rsidR="00AB45F4">
        <w:rPr>
          <w:rFonts w:ascii="Arial" w:eastAsia="Times New Roman" w:hAnsi="Arial" w:cs="Arial"/>
          <w:sz w:val="21"/>
          <w:szCs w:val="21"/>
        </w:rPr>
        <w:t xml:space="preserve"> and C Saunders</w:t>
      </w:r>
      <w:r w:rsidR="001A36AC" w:rsidRPr="00B12984">
        <w:rPr>
          <w:rFonts w:ascii="Arial" w:eastAsia="Times New Roman" w:hAnsi="Arial" w:cs="Arial"/>
          <w:sz w:val="21"/>
          <w:szCs w:val="21"/>
        </w:rPr>
        <w:t xml:space="preserve"> (2</w:t>
      </w:r>
      <w:r w:rsidRPr="00B12984">
        <w:rPr>
          <w:rFonts w:ascii="Arial" w:eastAsia="Times New Roman" w:hAnsi="Arial" w:cs="Arial"/>
          <w:sz w:val="21"/>
          <w:szCs w:val="21"/>
        </w:rPr>
        <w:t xml:space="preserve"> </w:t>
      </w:r>
      <w:r w:rsidR="001A36AC" w:rsidRPr="00B12984">
        <w:rPr>
          <w:rFonts w:ascii="Arial" w:eastAsia="Times New Roman" w:hAnsi="Arial" w:cs="Arial"/>
          <w:sz w:val="21"/>
          <w:szCs w:val="21"/>
        </w:rPr>
        <w:t>Vacancies</w:t>
      </w:r>
      <w:r w:rsidRPr="00B12984">
        <w:rPr>
          <w:rFonts w:ascii="Arial" w:eastAsia="Times New Roman" w:hAnsi="Arial" w:cs="Arial"/>
          <w:i/>
          <w:iCs/>
          <w:sz w:val="21"/>
          <w:szCs w:val="21"/>
        </w:rPr>
        <w:t>).</w:t>
      </w:r>
    </w:p>
    <w:p w14:paraId="4D33DDC2" w14:textId="386A7931" w:rsidR="001A36AC" w:rsidRPr="00B261E7" w:rsidRDefault="00DA665F" w:rsidP="00B261E7">
      <w:pPr>
        <w:spacing w:after="160" w:line="259" w:lineRule="auto"/>
        <w:rPr>
          <w:rFonts w:ascii="Arial" w:eastAsia="Times New Roman" w:hAnsi="Arial" w:cs="Arial"/>
          <w:sz w:val="21"/>
          <w:szCs w:val="21"/>
        </w:rPr>
      </w:pPr>
      <w:r w:rsidRPr="00B12984">
        <w:rPr>
          <w:rFonts w:ascii="Arial" w:eastAsia="Times New Roman" w:hAnsi="Arial" w:cs="Arial"/>
          <w:b/>
          <w:sz w:val="21"/>
          <w:szCs w:val="21"/>
        </w:rPr>
        <w:t xml:space="preserve">IN ATTENDANCE: </w:t>
      </w:r>
      <w:r w:rsidRPr="00B12984">
        <w:rPr>
          <w:rFonts w:ascii="Arial" w:eastAsia="Times New Roman" w:hAnsi="Arial" w:cs="Arial"/>
          <w:bCs/>
          <w:sz w:val="21"/>
          <w:szCs w:val="21"/>
        </w:rPr>
        <w:t xml:space="preserve">Clerk </w:t>
      </w:r>
      <w:r w:rsidR="001A36AC" w:rsidRPr="00B12984">
        <w:rPr>
          <w:rFonts w:ascii="Arial" w:eastAsia="Times New Roman" w:hAnsi="Arial" w:cs="Arial"/>
          <w:bCs/>
          <w:sz w:val="21"/>
          <w:szCs w:val="21"/>
        </w:rPr>
        <w:t>to the Council – Romily Giddens</w:t>
      </w:r>
      <w:r w:rsidR="00B261E7">
        <w:rPr>
          <w:rFonts w:ascii="Arial" w:eastAsia="Times New Roman" w:hAnsi="Arial" w:cs="Arial"/>
          <w:bCs/>
          <w:sz w:val="21"/>
          <w:szCs w:val="21"/>
        </w:rPr>
        <w:t>, Ward Cllr Jones</w:t>
      </w:r>
      <w:r w:rsidR="001A36AC" w:rsidRPr="00B12984">
        <w:rPr>
          <w:rFonts w:ascii="Arial" w:eastAsia="Times New Roman" w:hAnsi="Arial" w:cs="Arial"/>
          <w:bCs/>
          <w:sz w:val="21"/>
          <w:szCs w:val="21"/>
        </w:rPr>
        <w:t xml:space="preserve"> and </w:t>
      </w:r>
      <w:r w:rsidR="00B261E7">
        <w:rPr>
          <w:rFonts w:ascii="Arial" w:eastAsia="Times New Roman" w:hAnsi="Arial" w:cs="Arial"/>
          <w:sz w:val="21"/>
          <w:szCs w:val="21"/>
        </w:rPr>
        <w:t>one member</w:t>
      </w:r>
      <w:r w:rsidR="001A36AC" w:rsidRPr="00B12984">
        <w:rPr>
          <w:rFonts w:ascii="Arial" w:eastAsia="Times New Roman" w:hAnsi="Arial" w:cs="Arial"/>
          <w:sz w:val="21"/>
          <w:szCs w:val="21"/>
        </w:rPr>
        <w:t xml:space="preserve"> of the public.</w:t>
      </w:r>
    </w:p>
    <w:p w14:paraId="439FD72A" w14:textId="77777777" w:rsidR="001A36AC" w:rsidRPr="00B12984" w:rsidRDefault="001A36AC" w:rsidP="001A36AC">
      <w:pPr>
        <w:numPr>
          <w:ilvl w:val="0"/>
          <w:numId w:val="2"/>
        </w:numPr>
        <w:autoSpaceDE w:val="0"/>
        <w:autoSpaceDN w:val="0"/>
        <w:adjustRightInd w:val="0"/>
        <w:spacing w:after="0" w:line="259" w:lineRule="auto"/>
        <w:rPr>
          <w:rFonts w:ascii="Arial" w:eastAsia="Times New Roman" w:hAnsi="Arial" w:cs="Arial"/>
          <w:b/>
          <w:color w:val="000000"/>
          <w:sz w:val="21"/>
          <w:szCs w:val="21"/>
          <w:lang w:val="en-US"/>
        </w:rPr>
      </w:pPr>
      <w:r w:rsidRPr="00B12984">
        <w:rPr>
          <w:rFonts w:ascii="Arial" w:eastAsia="Times New Roman" w:hAnsi="Arial" w:cs="Arial"/>
          <w:b/>
          <w:color w:val="000000"/>
          <w:sz w:val="21"/>
          <w:szCs w:val="21"/>
          <w:lang w:val="en-US"/>
        </w:rPr>
        <w:t>APOLOGIES FOR ABSENCE</w:t>
      </w:r>
    </w:p>
    <w:p w14:paraId="660E4065" w14:textId="2EDF1410" w:rsidR="001A36AC" w:rsidRDefault="00AB45F4" w:rsidP="001A36AC">
      <w:pPr>
        <w:autoSpaceDE w:val="0"/>
        <w:autoSpaceDN w:val="0"/>
        <w:adjustRightInd w:val="0"/>
        <w:spacing w:after="0" w:line="259" w:lineRule="auto"/>
        <w:ind w:left="709"/>
        <w:rPr>
          <w:rFonts w:ascii="Arial" w:eastAsia="Times New Roman" w:hAnsi="Arial" w:cs="Arial"/>
          <w:color w:val="000000"/>
          <w:sz w:val="21"/>
          <w:szCs w:val="21"/>
          <w:lang w:val="en-US"/>
        </w:rPr>
      </w:pPr>
      <w:r>
        <w:rPr>
          <w:rFonts w:ascii="Arial" w:eastAsia="Times New Roman" w:hAnsi="Arial" w:cs="Arial"/>
          <w:color w:val="000000"/>
          <w:sz w:val="21"/>
          <w:szCs w:val="21"/>
          <w:lang w:val="en-US"/>
        </w:rPr>
        <w:t>No apologies for absence were</w:t>
      </w:r>
      <w:r w:rsidR="001A36AC" w:rsidRPr="00B12984">
        <w:rPr>
          <w:rFonts w:ascii="Arial" w:eastAsia="Times New Roman" w:hAnsi="Arial" w:cs="Arial"/>
          <w:color w:val="000000"/>
          <w:sz w:val="21"/>
          <w:szCs w:val="21"/>
          <w:lang w:val="en-US"/>
        </w:rPr>
        <w:t xml:space="preserve"> received. </w:t>
      </w:r>
    </w:p>
    <w:p w14:paraId="549049B3" w14:textId="74F14F77" w:rsidR="00B261E7" w:rsidRDefault="00B261E7" w:rsidP="001A36AC">
      <w:pPr>
        <w:autoSpaceDE w:val="0"/>
        <w:autoSpaceDN w:val="0"/>
        <w:adjustRightInd w:val="0"/>
        <w:spacing w:after="0" w:line="259" w:lineRule="auto"/>
        <w:ind w:left="709"/>
        <w:rPr>
          <w:rFonts w:ascii="Arial" w:eastAsia="Times New Roman" w:hAnsi="Arial" w:cs="Arial"/>
          <w:color w:val="000000"/>
          <w:sz w:val="21"/>
          <w:szCs w:val="21"/>
          <w:lang w:val="en-US"/>
        </w:rPr>
      </w:pPr>
    </w:p>
    <w:p w14:paraId="43EC6784" w14:textId="77777777" w:rsidR="00B261E7" w:rsidRPr="00B12984" w:rsidRDefault="00B261E7" w:rsidP="00B261E7">
      <w:pPr>
        <w:numPr>
          <w:ilvl w:val="0"/>
          <w:numId w:val="2"/>
        </w:numPr>
        <w:spacing w:after="160" w:line="259" w:lineRule="auto"/>
        <w:contextualSpacing/>
        <w:rPr>
          <w:rFonts w:ascii="Arial" w:eastAsia="Times New Roman" w:hAnsi="Arial" w:cs="Arial"/>
          <w:b/>
          <w:bCs/>
          <w:sz w:val="21"/>
          <w:szCs w:val="21"/>
        </w:rPr>
      </w:pPr>
      <w:r w:rsidRPr="00B12984">
        <w:rPr>
          <w:rFonts w:ascii="Arial" w:eastAsia="Times New Roman" w:hAnsi="Arial" w:cs="Arial"/>
          <w:b/>
          <w:bCs/>
          <w:sz w:val="21"/>
          <w:szCs w:val="21"/>
        </w:rPr>
        <w:t>DECLARATIONS OF INTEREST AND WRITTEN REQUEST FOR DISPENSATION</w:t>
      </w:r>
    </w:p>
    <w:p w14:paraId="28194D92" w14:textId="121C9A5A" w:rsidR="00B61A94" w:rsidRPr="00B12984" w:rsidRDefault="00B261E7" w:rsidP="00B261E7">
      <w:pPr>
        <w:autoSpaceDE w:val="0"/>
        <w:autoSpaceDN w:val="0"/>
        <w:adjustRightInd w:val="0"/>
        <w:spacing w:after="100" w:afterAutospacing="1" w:line="240" w:lineRule="auto"/>
        <w:ind w:left="720"/>
        <w:rPr>
          <w:rFonts w:ascii="Arial" w:eastAsia="Times New Roman" w:hAnsi="Arial" w:cs="Arial"/>
          <w:color w:val="000000"/>
          <w:sz w:val="21"/>
          <w:szCs w:val="21"/>
          <w:lang w:val="en-US"/>
        </w:rPr>
      </w:pPr>
      <w:r w:rsidRPr="00B12984">
        <w:rPr>
          <w:rFonts w:ascii="Arial" w:eastAsia="Times New Roman" w:hAnsi="Arial" w:cs="Arial"/>
          <w:color w:val="000000"/>
          <w:sz w:val="21"/>
          <w:szCs w:val="21"/>
          <w:lang w:val="en-US"/>
        </w:rPr>
        <w:t>There were none received.</w:t>
      </w:r>
    </w:p>
    <w:p w14:paraId="4883ABCE" w14:textId="24E0A60B" w:rsidR="00B61A94" w:rsidRPr="00B12984" w:rsidRDefault="00B61A94" w:rsidP="00B61A94">
      <w:pPr>
        <w:numPr>
          <w:ilvl w:val="0"/>
          <w:numId w:val="2"/>
        </w:numPr>
        <w:autoSpaceDE w:val="0"/>
        <w:autoSpaceDN w:val="0"/>
        <w:adjustRightInd w:val="0"/>
        <w:spacing w:after="0" w:line="259" w:lineRule="auto"/>
        <w:rPr>
          <w:rFonts w:ascii="Arial" w:eastAsia="Times New Roman" w:hAnsi="Arial" w:cs="Arial"/>
          <w:b/>
          <w:color w:val="000000"/>
          <w:sz w:val="21"/>
          <w:szCs w:val="21"/>
          <w:lang w:val="en-US"/>
        </w:rPr>
      </w:pPr>
      <w:r w:rsidRPr="00B12984">
        <w:rPr>
          <w:rFonts w:ascii="Arial" w:eastAsia="Times New Roman" w:hAnsi="Arial" w:cs="Arial"/>
          <w:b/>
          <w:color w:val="000000"/>
          <w:sz w:val="21"/>
          <w:szCs w:val="21"/>
          <w:lang w:val="en-US"/>
        </w:rPr>
        <w:t>CO-OPTION</w:t>
      </w:r>
    </w:p>
    <w:p w14:paraId="11D8B3E5" w14:textId="49B19A09" w:rsidR="00235C74" w:rsidRPr="00B36E7E" w:rsidRDefault="00B61A94" w:rsidP="00AB45F4">
      <w:pPr>
        <w:autoSpaceDE w:val="0"/>
        <w:autoSpaceDN w:val="0"/>
        <w:adjustRightInd w:val="0"/>
        <w:spacing w:after="0" w:line="259" w:lineRule="auto"/>
        <w:ind w:left="709"/>
        <w:rPr>
          <w:rFonts w:ascii="Arial" w:eastAsia="Times New Roman" w:hAnsi="Arial" w:cs="Arial"/>
          <w:color w:val="000000" w:themeColor="text1"/>
          <w:sz w:val="21"/>
          <w:szCs w:val="21"/>
          <w:lang w:val="en-US"/>
        </w:rPr>
      </w:pPr>
      <w:r w:rsidRPr="00B12984">
        <w:rPr>
          <w:rFonts w:ascii="Arial" w:eastAsia="Times New Roman" w:hAnsi="Arial" w:cs="Arial"/>
          <w:color w:val="000000"/>
          <w:sz w:val="21"/>
          <w:szCs w:val="21"/>
          <w:lang w:val="en-US"/>
        </w:rPr>
        <w:t xml:space="preserve">Council </w:t>
      </w:r>
      <w:r w:rsidRPr="00B12984">
        <w:rPr>
          <w:rFonts w:ascii="Arial" w:eastAsia="Times New Roman" w:hAnsi="Arial" w:cs="Arial"/>
          <w:b/>
          <w:color w:val="000000"/>
          <w:sz w:val="21"/>
          <w:szCs w:val="21"/>
          <w:lang w:val="en-US"/>
        </w:rPr>
        <w:t xml:space="preserve">NOTED </w:t>
      </w:r>
      <w:r w:rsidRPr="00B12984">
        <w:rPr>
          <w:rFonts w:ascii="Arial" w:eastAsia="Times New Roman" w:hAnsi="Arial" w:cs="Arial"/>
          <w:color w:val="000000"/>
          <w:sz w:val="21"/>
          <w:szCs w:val="21"/>
          <w:lang w:val="en-US"/>
        </w:rPr>
        <w:t xml:space="preserve">that there </w:t>
      </w:r>
      <w:r w:rsidR="00B261E7">
        <w:rPr>
          <w:rFonts w:ascii="Arial" w:eastAsia="Times New Roman" w:hAnsi="Arial" w:cs="Arial"/>
          <w:color w:val="000000"/>
          <w:sz w:val="21"/>
          <w:szCs w:val="21"/>
          <w:lang w:val="en-US"/>
        </w:rPr>
        <w:t xml:space="preserve">are 2 vacancies on the Council. </w:t>
      </w:r>
      <w:r w:rsidR="00AB45F4">
        <w:rPr>
          <w:rFonts w:ascii="Arial" w:eastAsia="Times New Roman" w:hAnsi="Arial" w:cs="Arial"/>
          <w:color w:val="000000"/>
          <w:sz w:val="21"/>
          <w:szCs w:val="21"/>
          <w:lang w:val="en-US"/>
        </w:rPr>
        <w:t xml:space="preserve">There had been interest from 3 members of the public but no applications had been received. </w:t>
      </w:r>
      <w:r w:rsidRPr="00B12984">
        <w:rPr>
          <w:rFonts w:ascii="Arial" w:eastAsia="Times New Roman" w:hAnsi="Arial" w:cs="Arial"/>
          <w:color w:val="000000"/>
          <w:sz w:val="21"/>
          <w:szCs w:val="21"/>
          <w:lang w:val="en-US"/>
        </w:rPr>
        <w:t xml:space="preserve">Council </w:t>
      </w:r>
      <w:r w:rsidRPr="00B12984">
        <w:rPr>
          <w:rFonts w:ascii="Arial" w:eastAsia="Times New Roman" w:hAnsi="Arial" w:cs="Arial"/>
          <w:b/>
          <w:color w:val="000000"/>
          <w:sz w:val="21"/>
          <w:szCs w:val="21"/>
          <w:lang w:val="en-US"/>
        </w:rPr>
        <w:t xml:space="preserve">RESOLVED </w:t>
      </w:r>
      <w:r w:rsidR="00AB45F4">
        <w:rPr>
          <w:rFonts w:ascii="Arial" w:eastAsia="Times New Roman" w:hAnsi="Arial" w:cs="Arial"/>
          <w:color w:val="000000"/>
          <w:sz w:val="21"/>
          <w:szCs w:val="21"/>
          <w:lang w:val="en-US"/>
        </w:rPr>
        <w:t xml:space="preserve">to send a follow up email to the interested members. </w:t>
      </w:r>
    </w:p>
    <w:p w14:paraId="60F2F39C" w14:textId="3C8D040B" w:rsidR="001A36AC" w:rsidRPr="00B12984" w:rsidRDefault="001A36AC" w:rsidP="00B61A94">
      <w:pPr>
        <w:autoSpaceDE w:val="0"/>
        <w:autoSpaceDN w:val="0"/>
        <w:adjustRightInd w:val="0"/>
        <w:spacing w:after="0" w:line="259" w:lineRule="auto"/>
        <w:rPr>
          <w:rFonts w:ascii="Arial" w:eastAsia="Times New Roman" w:hAnsi="Arial" w:cs="Arial"/>
          <w:color w:val="000000"/>
          <w:sz w:val="21"/>
          <w:szCs w:val="21"/>
          <w:lang w:val="en-US"/>
        </w:rPr>
      </w:pPr>
    </w:p>
    <w:p w14:paraId="5E0233FB" w14:textId="77777777" w:rsidR="00DA665F" w:rsidRPr="00B12984" w:rsidRDefault="00DA665F" w:rsidP="00DA665F">
      <w:pPr>
        <w:numPr>
          <w:ilvl w:val="0"/>
          <w:numId w:val="2"/>
        </w:numPr>
        <w:autoSpaceDE w:val="0"/>
        <w:autoSpaceDN w:val="0"/>
        <w:adjustRightInd w:val="0"/>
        <w:spacing w:after="0" w:line="259" w:lineRule="auto"/>
        <w:rPr>
          <w:rFonts w:ascii="Arial" w:eastAsia="Times New Roman" w:hAnsi="Arial" w:cs="Arial"/>
          <w:b/>
          <w:bCs/>
          <w:color w:val="000000"/>
          <w:sz w:val="21"/>
          <w:szCs w:val="21"/>
          <w:lang w:val="en-US"/>
        </w:rPr>
      </w:pPr>
      <w:r w:rsidRPr="00B12984">
        <w:rPr>
          <w:rFonts w:ascii="Arial" w:eastAsia="Times New Roman" w:hAnsi="Arial" w:cs="Arial"/>
          <w:b/>
          <w:bCs/>
          <w:color w:val="000000"/>
          <w:sz w:val="21"/>
          <w:szCs w:val="21"/>
          <w:lang w:val="en-US"/>
        </w:rPr>
        <w:t>MINUTES</w:t>
      </w:r>
    </w:p>
    <w:p w14:paraId="159103F2" w14:textId="71A9A923" w:rsidR="00DA665F" w:rsidRPr="00B261E7" w:rsidRDefault="00DA665F" w:rsidP="00B261E7">
      <w:pPr>
        <w:pStyle w:val="ListParagraph"/>
        <w:numPr>
          <w:ilvl w:val="1"/>
          <w:numId w:val="2"/>
        </w:numPr>
        <w:spacing w:after="0" w:line="259" w:lineRule="auto"/>
        <w:rPr>
          <w:rFonts w:ascii="Arial" w:eastAsia="Times New Roman" w:hAnsi="Arial" w:cs="Arial"/>
          <w:sz w:val="21"/>
          <w:szCs w:val="21"/>
        </w:rPr>
      </w:pPr>
      <w:r w:rsidRPr="00B261E7">
        <w:rPr>
          <w:rFonts w:ascii="Arial" w:eastAsia="Times New Roman" w:hAnsi="Arial" w:cs="Arial"/>
          <w:sz w:val="21"/>
          <w:szCs w:val="21"/>
        </w:rPr>
        <w:t xml:space="preserve">It was </w:t>
      </w:r>
      <w:r w:rsidRPr="00B261E7">
        <w:rPr>
          <w:rFonts w:ascii="Arial" w:eastAsia="Times New Roman" w:hAnsi="Arial" w:cs="Arial"/>
          <w:b/>
          <w:sz w:val="21"/>
          <w:szCs w:val="21"/>
        </w:rPr>
        <w:t xml:space="preserve">RESOLVED </w:t>
      </w:r>
      <w:r w:rsidR="00B261E7">
        <w:rPr>
          <w:rFonts w:ascii="Arial" w:eastAsia="Times New Roman" w:hAnsi="Arial" w:cs="Arial"/>
          <w:sz w:val="21"/>
          <w:szCs w:val="21"/>
        </w:rPr>
        <w:t>that the m</w:t>
      </w:r>
      <w:r w:rsidRPr="00B261E7">
        <w:rPr>
          <w:rFonts w:ascii="Arial" w:eastAsia="Times New Roman" w:hAnsi="Arial" w:cs="Arial"/>
          <w:sz w:val="21"/>
          <w:szCs w:val="21"/>
        </w:rPr>
        <w:t>inutes of the Council Meeting held on 2</w:t>
      </w:r>
      <w:r w:rsidR="00AB45F4">
        <w:rPr>
          <w:rFonts w:ascii="Arial" w:eastAsia="Times New Roman" w:hAnsi="Arial" w:cs="Arial"/>
          <w:sz w:val="21"/>
          <w:szCs w:val="21"/>
        </w:rPr>
        <w:t>9</w:t>
      </w:r>
      <w:r w:rsidR="00AB45F4" w:rsidRPr="00AB45F4">
        <w:rPr>
          <w:rFonts w:ascii="Arial" w:eastAsia="Times New Roman" w:hAnsi="Arial" w:cs="Arial"/>
          <w:sz w:val="21"/>
          <w:szCs w:val="21"/>
          <w:vertAlign w:val="superscript"/>
        </w:rPr>
        <w:t>th</w:t>
      </w:r>
      <w:r w:rsidR="00AB45F4">
        <w:rPr>
          <w:rFonts w:ascii="Arial" w:eastAsia="Times New Roman" w:hAnsi="Arial" w:cs="Arial"/>
          <w:sz w:val="21"/>
          <w:szCs w:val="21"/>
        </w:rPr>
        <w:t xml:space="preserve"> June </w:t>
      </w:r>
      <w:r w:rsidRPr="00B261E7">
        <w:rPr>
          <w:rFonts w:ascii="Arial" w:eastAsia="Times New Roman" w:hAnsi="Arial" w:cs="Arial"/>
          <w:sz w:val="21"/>
          <w:szCs w:val="21"/>
        </w:rPr>
        <w:t>2021 be agreed and signed as a correct record.</w:t>
      </w:r>
    </w:p>
    <w:p w14:paraId="42774C1D" w14:textId="151BFCFB" w:rsidR="00B261E7" w:rsidRPr="00AB45F4" w:rsidRDefault="00B261E7" w:rsidP="00AB45F4">
      <w:pPr>
        <w:spacing w:after="0" w:line="259" w:lineRule="auto"/>
        <w:ind w:left="567"/>
        <w:rPr>
          <w:rFonts w:ascii="Arial" w:eastAsia="Times New Roman" w:hAnsi="Arial" w:cs="Arial"/>
          <w:sz w:val="21"/>
          <w:szCs w:val="21"/>
        </w:rPr>
      </w:pPr>
    </w:p>
    <w:p w14:paraId="775113A2" w14:textId="77777777" w:rsidR="00DA665F" w:rsidRPr="00B12984" w:rsidRDefault="00DA665F" w:rsidP="00DA665F">
      <w:pPr>
        <w:spacing w:after="0" w:line="259" w:lineRule="auto"/>
        <w:ind w:left="720"/>
        <w:rPr>
          <w:rFonts w:ascii="Arial" w:eastAsia="Times New Roman" w:hAnsi="Arial" w:cs="Arial"/>
          <w:sz w:val="21"/>
          <w:szCs w:val="21"/>
        </w:rPr>
      </w:pPr>
    </w:p>
    <w:p w14:paraId="7C6B1AF2" w14:textId="77777777" w:rsidR="00DA665F" w:rsidRPr="00B12984" w:rsidRDefault="00DA665F" w:rsidP="00DA665F">
      <w:pPr>
        <w:numPr>
          <w:ilvl w:val="0"/>
          <w:numId w:val="2"/>
        </w:numPr>
        <w:spacing w:after="160" w:line="259" w:lineRule="auto"/>
        <w:contextualSpacing/>
        <w:rPr>
          <w:rFonts w:ascii="Arial" w:eastAsia="Times New Roman" w:hAnsi="Arial" w:cs="Arial"/>
          <w:b/>
          <w:bCs/>
          <w:color w:val="000000"/>
          <w:sz w:val="21"/>
          <w:szCs w:val="21"/>
        </w:rPr>
      </w:pPr>
      <w:r w:rsidRPr="00B12984">
        <w:rPr>
          <w:rFonts w:ascii="Arial" w:eastAsia="Times New Roman" w:hAnsi="Arial" w:cs="Arial"/>
          <w:b/>
          <w:bCs/>
          <w:color w:val="000000"/>
          <w:sz w:val="21"/>
          <w:szCs w:val="21"/>
        </w:rPr>
        <w:t>OPEN SESSION</w:t>
      </w:r>
    </w:p>
    <w:p w14:paraId="2A36E7A7" w14:textId="380902A7" w:rsidR="00B261E7" w:rsidRDefault="00DA665F" w:rsidP="00B261E7">
      <w:pPr>
        <w:numPr>
          <w:ilvl w:val="1"/>
          <w:numId w:val="2"/>
        </w:numPr>
        <w:autoSpaceDE w:val="0"/>
        <w:autoSpaceDN w:val="0"/>
        <w:adjustRightInd w:val="0"/>
        <w:spacing w:after="160" w:line="259" w:lineRule="auto"/>
        <w:ind w:left="709"/>
        <w:rPr>
          <w:rFonts w:ascii="Arial" w:eastAsia="Times New Roman" w:hAnsi="Arial" w:cs="Arial"/>
          <w:bCs/>
          <w:color w:val="000000"/>
          <w:sz w:val="21"/>
          <w:szCs w:val="21"/>
          <w:lang w:val="en-US"/>
        </w:rPr>
      </w:pPr>
      <w:r w:rsidRPr="00B12984">
        <w:rPr>
          <w:rFonts w:ascii="Arial" w:eastAsia="Times New Roman" w:hAnsi="Arial" w:cs="Arial"/>
          <w:b/>
          <w:bCs/>
          <w:color w:val="000000"/>
          <w:sz w:val="21"/>
          <w:szCs w:val="21"/>
          <w:lang w:val="en-US"/>
        </w:rPr>
        <w:t>Police Report</w:t>
      </w:r>
      <w:r w:rsidRPr="00B12984">
        <w:rPr>
          <w:rFonts w:ascii="Arial" w:eastAsia="Times New Roman" w:hAnsi="Arial" w:cs="Arial"/>
          <w:bCs/>
          <w:color w:val="000000"/>
          <w:sz w:val="21"/>
          <w:szCs w:val="21"/>
          <w:lang w:val="en-US"/>
        </w:rPr>
        <w:t xml:space="preserve"> - The Police </w:t>
      </w:r>
      <w:r w:rsidR="00AB45F4">
        <w:rPr>
          <w:rFonts w:ascii="Arial" w:eastAsia="Times New Roman" w:hAnsi="Arial" w:cs="Arial"/>
          <w:bCs/>
          <w:color w:val="000000"/>
          <w:sz w:val="21"/>
          <w:szCs w:val="21"/>
          <w:lang w:val="en-US"/>
        </w:rPr>
        <w:t>were not present but the following report had</w:t>
      </w:r>
      <w:r w:rsidR="00B261E7">
        <w:rPr>
          <w:rFonts w:ascii="Arial" w:eastAsia="Times New Roman" w:hAnsi="Arial" w:cs="Arial"/>
          <w:bCs/>
          <w:color w:val="000000"/>
          <w:sz w:val="21"/>
          <w:szCs w:val="21"/>
          <w:lang w:val="en-US"/>
        </w:rPr>
        <w:t xml:space="preserve"> been received</w:t>
      </w:r>
      <w:r w:rsidR="00AB45F4">
        <w:rPr>
          <w:rFonts w:ascii="Arial" w:eastAsia="Times New Roman" w:hAnsi="Arial" w:cs="Arial"/>
          <w:bCs/>
          <w:color w:val="000000"/>
          <w:sz w:val="21"/>
          <w:szCs w:val="21"/>
          <w:lang w:val="en-US"/>
        </w:rPr>
        <w:t xml:space="preserve"> and was read by the Clerk:</w:t>
      </w:r>
    </w:p>
    <w:p w14:paraId="2E711496" w14:textId="6E0F4FF7" w:rsidR="00AB45F4" w:rsidRPr="00AB45F4" w:rsidRDefault="00AB45F4" w:rsidP="00AB45F4">
      <w:pPr>
        <w:pStyle w:val="ListParagraph"/>
        <w:numPr>
          <w:ilvl w:val="0"/>
          <w:numId w:val="12"/>
        </w:numPr>
        <w:autoSpaceDE w:val="0"/>
        <w:autoSpaceDN w:val="0"/>
        <w:adjustRightInd w:val="0"/>
        <w:spacing w:after="160" w:line="259" w:lineRule="auto"/>
        <w:ind w:left="1134" w:hanging="283"/>
        <w:rPr>
          <w:rFonts w:ascii="Arial" w:eastAsia="Times New Roman" w:hAnsi="Arial" w:cs="Arial"/>
          <w:bCs/>
          <w:color w:val="000000"/>
          <w:sz w:val="21"/>
          <w:szCs w:val="21"/>
          <w:lang w:val="en-US"/>
        </w:rPr>
      </w:pPr>
      <w:r w:rsidRPr="00AB45F4">
        <w:rPr>
          <w:rFonts w:ascii="Arial" w:eastAsia="Times New Roman" w:hAnsi="Arial" w:cs="Arial"/>
          <w:bCs/>
          <w:color w:val="000000"/>
          <w:sz w:val="21"/>
          <w:szCs w:val="21"/>
          <w:lang w:val="en-US"/>
        </w:rPr>
        <w:t>01/07/2021 – Police received a report of criminal damage in the Burton Wood area. Someone had supposedly poured fuel over a hedge into the victim’s garden. There was no further damage caused and that was the entire report – local police visited the victim to gain more information and provide reassurance. There were no lines of enquiry for investigation.</w:t>
      </w:r>
    </w:p>
    <w:p w14:paraId="0FC0B6EC" w14:textId="6AE8ECAA" w:rsidR="00AB45F4" w:rsidRPr="00AB45F4" w:rsidRDefault="00AB45F4" w:rsidP="00AB45F4">
      <w:pPr>
        <w:pStyle w:val="ListParagraph"/>
        <w:numPr>
          <w:ilvl w:val="0"/>
          <w:numId w:val="12"/>
        </w:numPr>
        <w:autoSpaceDE w:val="0"/>
        <w:autoSpaceDN w:val="0"/>
        <w:adjustRightInd w:val="0"/>
        <w:spacing w:after="160" w:line="259" w:lineRule="auto"/>
        <w:ind w:left="1134" w:hanging="283"/>
        <w:rPr>
          <w:rFonts w:ascii="Arial" w:eastAsia="Times New Roman" w:hAnsi="Arial" w:cs="Arial"/>
          <w:bCs/>
          <w:color w:val="000000"/>
          <w:sz w:val="21"/>
          <w:szCs w:val="21"/>
          <w:lang w:val="en-US"/>
        </w:rPr>
      </w:pPr>
      <w:r w:rsidRPr="00AB45F4">
        <w:rPr>
          <w:rFonts w:ascii="Arial" w:eastAsia="Times New Roman" w:hAnsi="Arial" w:cs="Arial"/>
          <w:bCs/>
          <w:color w:val="000000"/>
          <w:sz w:val="21"/>
          <w:szCs w:val="21"/>
          <w:lang w:val="en-US"/>
        </w:rPr>
        <w:t>05/07/2021 – Police received a report saying children of school age were carrying and shooting an air rifle. The children were named and local police spoke with those involved. Those responsible claim that they are no longer in possession of the air rifle and so there would be no further reports. On this note, please can local police be contacted should young adults or children be spotted with an air rifle, because if so then it would suggest that they are in fact still in possession of it.</w:t>
      </w:r>
    </w:p>
    <w:p w14:paraId="0DAF716E" w14:textId="0BDB95E9" w:rsidR="00AB45F4" w:rsidRPr="00AB45F4" w:rsidRDefault="00AB45F4" w:rsidP="00AB45F4">
      <w:pPr>
        <w:pStyle w:val="ListParagraph"/>
        <w:numPr>
          <w:ilvl w:val="0"/>
          <w:numId w:val="12"/>
        </w:numPr>
        <w:autoSpaceDE w:val="0"/>
        <w:autoSpaceDN w:val="0"/>
        <w:adjustRightInd w:val="0"/>
        <w:spacing w:after="160" w:line="259" w:lineRule="auto"/>
        <w:ind w:left="1134" w:hanging="283"/>
        <w:rPr>
          <w:rFonts w:ascii="Arial" w:eastAsia="Times New Roman" w:hAnsi="Arial" w:cs="Arial"/>
          <w:bCs/>
          <w:color w:val="000000"/>
          <w:sz w:val="21"/>
          <w:szCs w:val="21"/>
          <w:lang w:val="en-US"/>
        </w:rPr>
      </w:pPr>
      <w:r w:rsidRPr="00AB45F4">
        <w:rPr>
          <w:rFonts w:ascii="Arial" w:eastAsia="Times New Roman" w:hAnsi="Arial" w:cs="Arial"/>
          <w:bCs/>
          <w:color w:val="000000"/>
          <w:sz w:val="21"/>
          <w:szCs w:val="21"/>
          <w:lang w:val="en-US"/>
        </w:rPr>
        <w:t>14/07/2021 – Police received a report that on the main road near the scout hut, a young man or child was on a motorbike with no helmet on. Information was limited and he did not seem to be acting in an anti-social way, however the report did state the male going up and down repeatedly. Unfortunately, we weren’t able to identify the male involved.</w:t>
      </w:r>
    </w:p>
    <w:p w14:paraId="1E9F3B3D" w14:textId="77777777" w:rsidR="00AB45F4" w:rsidRPr="00AB45F4" w:rsidRDefault="00AB45F4" w:rsidP="00AB45F4">
      <w:pPr>
        <w:pStyle w:val="ListParagraph"/>
        <w:numPr>
          <w:ilvl w:val="0"/>
          <w:numId w:val="12"/>
        </w:numPr>
        <w:autoSpaceDE w:val="0"/>
        <w:autoSpaceDN w:val="0"/>
        <w:adjustRightInd w:val="0"/>
        <w:spacing w:after="160" w:line="259" w:lineRule="auto"/>
        <w:ind w:left="1134" w:hanging="283"/>
        <w:rPr>
          <w:rFonts w:ascii="Arial" w:eastAsia="Times New Roman" w:hAnsi="Arial" w:cs="Arial"/>
          <w:bCs/>
          <w:color w:val="000000"/>
          <w:sz w:val="21"/>
          <w:szCs w:val="21"/>
          <w:lang w:val="en-US"/>
        </w:rPr>
      </w:pPr>
      <w:r w:rsidRPr="00AB45F4">
        <w:rPr>
          <w:rFonts w:ascii="Arial" w:eastAsia="Times New Roman" w:hAnsi="Arial" w:cs="Arial"/>
          <w:bCs/>
          <w:color w:val="000000"/>
          <w:sz w:val="21"/>
          <w:szCs w:val="21"/>
          <w:lang w:val="en-US"/>
        </w:rPr>
        <w:t>20/07/2021 – Not in Weobley, but in the area of Pembridge there was an incident of criminal damage whereby an unknown person has cut a wire connecting to an oil tank on someone’s land. There are unfortunately no lines of enquiry for this incident, with no other damage caused, so an unknown motivation.</w:t>
      </w:r>
    </w:p>
    <w:p w14:paraId="0D98403C" w14:textId="7A10AB50" w:rsidR="00AB45F4" w:rsidRPr="00AB45F4" w:rsidRDefault="00AB45F4" w:rsidP="00AB45F4">
      <w:pPr>
        <w:pStyle w:val="ListParagraph"/>
        <w:numPr>
          <w:ilvl w:val="0"/>
          <w:numId w:val="12"/>
        </w:numPr>
        <w:autoSpaceDE w:val="0"/>
        <w:autoSpaceDN w:val="0"/>
        <w:adjustRightInd w:val="0"/>
        <w:spacing w:after="160" w:line="259" w:lineRule="auto"/>
        <w:ind w:left="1134" w:hanging="283"/>
        <w:rPr>
          <w:rFonts w:ascii="Arial" w:eastAsia="Times New Roman" w:hAnsi="Arial" w:cs="Arial"/>
          <w:bCs/>
          <w:color w:val="000000"/>
          <w:sz w:val="21"/>
          <w:szCs w:val="21"/>
          <w:lang w:val="en-US"/>
        </w:rPr>
      </w:pPr>
      <w:r w:rsidRPr="00AB45F4">
        <w:rPr>
          <w:rFonts w:ascii="Arial" w:eastAsia="Times New Roman" w:hAnsi="Arial" w:cs="Arial"/>
          <w:bCs/>
          <w:color w:val="000000"/>
          <w:sz w:val="21"/>
          <w:szCs w:val="21"/>
          <w:lang w:val="en-US"/>
        </w:rPr>
        <w:t xml:space="preserve">Finally, scams are very common right now, although there is no one particular scam doing the rounds, please advise your elderly and vulnerable members of the community to be extra vigilant when receiving phone calls from people they don’t know. Also, be very wary when clicking on links in emails, or following links in a text message as these are common ways to part individuals with their personal </w:t>
      </w:r>
      <w:r w:rsidRPr="00AB45F4">
        <w:rPr>
          <w:rFonts w:ascii="Arial" w:eastAsia="Times New Roman" w:hAnsi="Arial" w:cs="Arial"/>
          <w:bCs/>
          <w:color w:val="000000"/>
          <w:sz w:val="21"/>
          <w:szCs w:val="21"/>
          <w:lang w:val="en-US"/>
        </w:rPr>
        <w:lastRenderedPageBreak/>
        <w:t>data and banking details. If there’s anyone you suspect is at risk of being scammed, or anyone who you think could do with some help identifying a scam I’d be more than happy to visit them and offer some advice.</w:t>
      </w:r>
    </w:p>
    <w:p w14:paraId="7F5EECB5" w14:textId="0AE42F0E" w:rsidR="00AB45F4" w:rsidRPr="00AB45F4" w:rsidRDefault="00AB45F4" w:rsidP="00AB45F4">
      <w:pPr>
        <w:pStyle w:val="ListParagraph"/>
        <w:numPr>
          <w:ilvl w:val="0"/>
          <w:numId w:val="12"/>
        </w:numPr>
        <w:autoSpaceDE w:val="0"/>
        <w:autoSpaceDN w:val="0"/>
        <w:adjustRightInd w:val="0"/>
        <w:spacing w:after="160" w:line="259" w:lineRule="auto"/>
        <w:ind w:left="1134" w:hanging="283"/>
        <w:rPr>
          <w:rFonts w:ascii="Arial" w:eastAsia="Times New Roman" w:hAnsi="Arial" w:cs="Arial"/>
          <w:bCs/>
          <w:color w:val="000000"/>
          <w:sz w:val="21"/>
          <w:szCs w:val="21"/>
          <w:lang w:val="en-US"/>
        </w:rPr>
      </w:pPr>
      <w:r w:rsidRPr="00AB45F4">
        <w:rPr>
          <w:rFonts w:ascii="Arial" w:eastAsia="Times New Roman" w:hAnsi="Arial" w:cs="Arial"/>
          <w:bCs/>
          <w:color w:val="000000"/>
          <w:sz w:val="21"/>
          <w:szCs w:val="21"/>
          <w:lang w:val="en-US"/>
        </w:rPr>
        <w:t>As usual, your local policing team are contactable when on-duty on our work mobile phones:</w:t>
      </w:r>
    </w:p>
    <w:p w14:paraId="77ABE3D2" w14:textId="77777777" w:rsidR="00AB45F4" w:rsidRPr="00C30F15" w:rsidRDefault="00AB45F4" w:rsidP="00C30F15">
      <w:pPr>
        <w:pStyle w:val="ListParagraph"/>
        <w:numPr>
          <w:ilvl w:val="0"/>
          <w:numId w:val="13"/>
        </w:numPr>
        <w:autoSpaceDE w:val="0"/>
        <w:autoSpaceDN w:val="0"/>
        <w:adjustRightInd w:val="0"/>
        <w:spacing w:after="160" w:line="259" w:lineRule="auto"/>
        <w:rPr>
          <w:rFonts w:ascii="Arial" w:eastAsia="Times New Roman" w:hAnsi="Arial" w:cs="Arial"/>
          <w:bCs/>
          <w:color w:val="000000"/>
          <w:sz w:val="21"/>
          <w:szCs w:val="21"/>
          <w:lang w:val="en-US"/>
        </w:rPr>
      </w:pPr>
      <w:r w:rsidRPr="00C30F15">
        <w:rPr>
          <w:rFonts w:ascii="Arial" w:eastAsia="Times New Roman" w:hAnsi="Arial" w:cs="Arial"/>
          <w:bCs/>
          <w:color w:val="000000"/>
          <w:sz w:val="21"/>
          <w:szCs w:val="21"/>
          <w:lang w:val="en-US"/>
        </w:rPr>
        <w:t>PC Dean Wall 07773053846</w:t>
      </w:r>
    </w:p>
    <w:p w14:paraId="184FEA19" w14:textId="77777777" w:rsidR="00AB45F4" w:rsidRPr="00C30F15" w:rsidRDefault="00AB45F4" w:rsidP="00C30F15">
      <w:pPr>
        <w:pStyle w:val="ListParagraph"/>
        <w:numPr>
          <w:ilvl w:val="0"/>
          <w:numId w:val="13"/>
        </w:numPr>
        <w:autoSpaceDE w:val="0"/>
        <w:autoSpaceDN w:val="0"/>
        <w:adjustRightInd w:val="0"/>
        <w:spacing w:after="160" w:line="259" w:lineRule="auto"/>
        <w:rPr>
          <w:rFonts w:ascii="Arial" w:eastAsia="Times New Roman" w:hAnsi="Arial" w:cs="Arial"/>
          <w:bCs/>
          <w:color w:val="000000"/>
          <w:sz w:val="21"/>
          <w:szCs w:val="21"/>
          <w:lang w:val="en-US"/>
        </w:rPr>
      </w:pPr>
      <w:r w:rsidRPr="00C30F15">
        <w:rPr>
          <w:rFonts w:ascii="Arial" w:eastAsia="Times New Roman" w:hAnsi="Arial" w:cs="Arial"/>
          <w:bCs/>
          <w:color w:val="000000"/>
          <w:sz w:val="21"/>
          <w:szCs w:val="21"/>
          <w:lang w:val="en-US"/>
        </w:rPr>
        <w:t>PCSO Felix Rawlinson 07971051480</w:t>
      </w:r>
    </w:p>
    <w:p w14:paraId="674F2512" w14:textId="4CD48FD5" w:rsidR="00AB45F4" w:rsidRPr="00C30F15" w:rsidRDefault="00AB45F4" w:rsidP="00C30F15">
      <w:pPr>
        <w:pStyle w:val="ListParagraph"/>
        <w:numPr>
          <w:ilvl w:val="0"/>
          <w:numId w:val="13"/>
        </w:numPr>
        <w:autoSpaceDE w:val="0"/>
        <w:autoSpaceDN w:val="0"/>
        <w:adjustRightInd w:val="0"/>
        <w:spacing w:after="160" w:line="259" w:lineRule="auto"/>
        <w:rPr>
          <w:rFonts w:ascii="Arial" w:eastAsia="Times New Roman" w:hAnsi="Arial" w:cs="Arial"/>
          <w:bCs/>
          <w:color w:val="000000"/>
          <w:sz w:val="21"/>
          <w:szCs w:val="21"/>
          <w:lang w:val="en-US"/>
        </w:rPr>
      </w:pPr>
      <w:r w:rsidRPr="00C30F15">
        <w:rPr>
          <w:rFonts w:ascii="Arial" w:eastAsia="Times New Roman" w:hAnsi="Arial" w:cs="Arial"/>
          <w:bCs/>
          <w:color w:val="000000"/>
          <w:sz w:val="21"/>
          <w:szCs w:val="21"/>
          <w:lang w:val="en-US"/>
        </w:rPr>
        <w:t>PCSO Emma Dunne 07971051474</w:t>
      </w:r>
    </w:p>
    <w:p w14:paraId="6F06F7E1" w14:textId="5B0C60F0" w:rsidR="00B261E7" w:rsidRPr="00C30F15" w:rsidRDefault="00DA665F" w:rsidP="00B261E7">
      <w:pPr>
        <w:numPr>
          <w:ilvl w:val="1"/>
          <w:numId w:val="2"/>
        </w:numPr>
        <w:tabs>
          <w:tab w:val="left" w:pos="993"/>
        </w:tabs>
        <w:autoSpaceDE w:val="0"/>
        <w:autoSpaceDN w:val="0"/>
        <w:adjustRightInd w:val="0"/>
        <w:spacing w:after="160" w:line="259" w:lineRule="auto"/>
        <w:ind w:left="851" w:firstLine="0"/>
        <w:rPr>
          <w:rFonts w:ascii="Arial" w:eastAsia="Times New Roman" w:hAnsi="Arial" w:cs="Arial"/>
          <w:color w:val="000000"/>
          <w:sz w:val="21"/>
          <w:szCs w:val="21"/>
          <w:lang w:val="en-US"/>
        </w:rPr>
      </w:pPr>
      <w:r w:rsidRPr="00B12984">
        <w:rPr>
          <w:rFonts w:ascii="Arial" w:eastAsia="Times New Roman" w:hAnsi="Arial" w:cs="Arial"/>
          <w:b/>
          <w:bCs/>
          <w:color w:val="000000"/>
          <w:sz w:val="21"/>
          <w:szCs w:val="21"/>
          <w:lang w:val="en-US"/>
        </w:rPr>
        <w:t xml:space="preserve">Ward Councillor Report </w:t>
      </w:r>
      <w:r w:rsidR="00EE0F9A" w:rsidRPr="00B12984">
        <w:rPr>
          <w:rFonts w:ascii="Arial" w:eastAsia="Times New Roman" w:hAnsi="Arial" w:cs="Arial"/>
          <w:bCs/>
          <w:color w:val="000000"/>
          <w:sz w:val="21"/>
          <w:szCs w:val="21"/>
          <w:lang w:val="en-US"/>
        </w:rPr>
        <w:t>–</w:t>
      </w:r>
      <w:r w:rsidRPr="00B12984">
        <w:rPr>
          <w:rFonts w:ascii="Arial" w:eastAsia="Times New Roman" w:hAnsi="Arial" w:cs="Arial"/>
          <w:bCs/>
          <w:color w:val="000000"/>
          <w:sz w:val="21"/>
          <w:szCs w:val="21"/>
          <w:lang w:val="en-US"/>
        </w:rPr>
        <w:t xml:space="preserve"> </w:t>
      </w:r>
      <w:r w:rsidR="00C30F15">
        <w:rPr>
          <w:rFonts w:ascii="Arial" w:eastAsia="Times New Roman" w:hAnsi="Arial" w:cs="Arial"/>
          <w:bCs/>
          <w:color w:val="000000"/>
          <w:sz w:val="21"/>
          <w:szCs w:val="21"/>
          <w:lang w:val="en-US"/>
        </w:rPr>
        <w:t xml:space="preserve">The following report was received from </w:t>
      </w:r>
      <w:r w:rsidR="00B261E7">
        <w:rPr>
          <w:rFonts w:ascii="Arial" w:eastAsia="Times New Roman" w:hAnsi="Arial" w:cs="Arial"/>
          <w:bCs/>
          <w:color w:val="000000"/>
          <w:sz w:val="21"/>
          <w:szCs w:val="21"/>
          <w:lang w:val="en-US"/>
        </w:rPr>
        <w:t>Ward Cllr Jones</w:t>
      </w:r>
      <w:r w:rsidR="00C30F15">
        <w:rPr>
          <w:rFonts w:ascii="Arial" w:eastAsia="Times New Roman" w:hAnsi="Arial" w:cs="Arial"/>
          <w:bCs/>
          <w:color w:val="000000"/>
          <w:sz w:val="21"/>
          <w:szCs w:val="21"/>
          <w:lang w:val="en-US"/>
        </w:rPr>
        <w:t>:</w:t>
      </w:r>
    </w:p>
    <w:p w14:paraId="66280B0B" w14:textId="77777777" w:rsidR="00FD133E" w:rsidRPr="00FD133E" w:rsidRDefault="00FD133E" w:rsidP="00FD133E">
      <w:pPr>
        <w:pStyle w:val="ListParagraph"/>
        <w:numPr>
          <w:ilvl w:val="0"/>
          <w:numId w:val="14"/>
        </w:numPr>
        <w:tabs>
          <w:tab w:val="left" w:pos="993"/>
        </w:tabs>
        <w:autoSpaceDE w:val="0"/>
        <w:autoSpaceDN w:val="0"/>
        <w:adjustRightInd w:val="0"/>
        <w:spacing w:after="160" w:line="259" w:lineRule="auto"/>
        <w:rPr>
          <w:rFonts w:ascii="Arial" w:eastAsia="Times New Roman" w:hAnsi="Arial" w:cs="Arial"/>
          <w:color w:val="000000"/>
          <w:sz w:val="21"/>
          <w:szCs w:val="21"/>
          <w:lang w:val="en-US"/>
        </w:rPr>
      </w:pPr>
      <w:r w:rsidRPr="00FD133E">
        <w:rPr>
          <w:rFonts w:ascii="Arial" w:eastAsia="Times New Roman" w:hAnsi="Arial" w:cs="Arial"/>
          <w:color w:val="000000"/>
          <w:sz w:val="21"/>
          <w:szCs w:val="21"/>
          <w:lang w:val="en-US"/>
        </w:rPr>
        <w:t>Following the ward council election win for the conservatives at Newton Farm, the council is made up of 14 conservative members, 19 Independents of Herefordshire formed out of IOC and Hereford Independents, 7 Liberals, 7 Greens, 5 True Independents and 1 un-aligned member.</w:t>
      </w:r>
    </w:p>
    <w:p w14:paraId="293C8116" w14:textId="51C81BB4" w:rsidR="00FD133E" w:rsidRPr="00FD133E" w:rsidRDefault="00FD133E" w:rsidP="00FD133E">
      <w:pPr>
        <w:pStyle w:val="ListParagraph"/>
        <w:numPr>
          <w:ilvl w:val="0"/>
          <w:numId w:val="14"/>
        </w:numPr>
        <w:tabs>
          <w:tab w:val="left" w:pos="993"/>
        </w:tabs>
        <w:autoSpaceDE w:val="0"/>
        <w:autoSpaceDN w:val="0"/>
        <w:adjustRightInd w:val="0"/>
        <w:spacing w:after="160" w:line="259" w:lineRule="auto"/>
        <w:rPr>
          <w:rFonts w:ascii="Arial" w:eastAsia="Times New Roman" w:hAnsi="Arial" w:cs="Arial"/>
          <w:color w:val="000000"/>
          <w:sz w:val="21"/>
          <w:szCs w:val="21"/>
          <w:lang w:val="en-US"/>
        </w:rPr>
      </w:pPr>
      <w:r w:rsidRPr="00FD133E">
        <w:rPr>
          <w:rFonts w:ascii="Arial" w:eastAsia="Times New Roman" w:hAnsi="Arial" w:cs="Arial"/>
          <w:color w:val="000000"/>
          <w:sz w:val="21"/>
          <w:szCs w:val="21"/>
          <w:lang w:val="en-US"/>
        </w:rPr>
        <w:t>The council has written off debts of £571,000. The council have tried to recover these outstanding debts but have written them off after no possibility of collection. In the financial year ending March 2021 the council had an over spend of £38,000 on a revenue budget of £157 million. Borrowing by the council had reduced by £3 million on the year. This was a good result given that there were £16 million in un-budgeted costs as a result from the pandemic.</w:t>
      </w:r>
    </w:p>
    <w:p w14:paraId="1130E58A" w14:textId="514A9969" w:rsidR="00FD133E" w:rsidRPr="00FD133E" w:rsidRDefault="00FD133E" w:rsidP="00FD133E">
      <w:pPr>
        <w:pStyle w:val="ListParagraph"/>
        <w:numPr>
          <w:ilvl w:val="0"/>
          <w:numId w:val="14"/>
        </w:numPr>
        <w:tabs>
          <w:tab w:val="left" w:pos="993"/>
        </w:tabs>
        <w:autoSpaceDE w:val="0"/>
        <w:autoSpaceDN w:val="0"/>
        <w:adjustRightInd w:val="0"/>
        <w:spacing w:after="160" w:line="259" w:lineRule="auto"/>
        <w:rPr>
          <w:rFonts w:ascii="Arial" w:eastAsia="Times New Roman" w:hAnsi="Arial" w:cs="Arial"/>
          <w:color w:val="000000"/>
          <w:sz w:val="21"/>
          <w:szCs w:val="21"/>
          <w:lang w:val="en-US"/>
        </w:rPr>
      </w:pPr>
      <w:r w:rsidRPr="00FD133E">
        <w:rPr>
          <w:rFonts w:ascii="Arial" w:eastAsia="Times New Roman" w:hAnsi="Arial" w:cs="Arial"/>
          <w:color w:val="000000"/>
          <w:sz w:val="21"/>
          <w:szCs w:val="21"/>
          <w:lang w:val="en-US"/>
        </w:rPr>
        <w:t xml:space="preserve">The Cabinet have voted to allocate £1.24 million pounds to the Hereford Transport strategy, £400,000 for the Eastern Bridge, £300,000 for electric buses £330,000 for walking and cycling. </w:t>
      </w:r>
    </w:p>
    <w:p w14:paraId="1BE2899F" w14:textId="1A83AF16" w:rsidR="00FD133E" w:rsidRPr="00FD133E" w:rsidRDefault="00FD133E" w:rsidP="00FD133E">
      <w:pPr>
        <w:pStyle w:val="ListParagraph"/>
        <w:numPr>
          <w:ilvl w:val="0"/>
          <w:numId w:val="14"/>
        </w:numPr>
        <w:tabs>
          <w:tab w:val="left" w:pos="993"/>
        </w:tabs>
        <w:autoSpaceDE w:val="0"/>
        <w:autoSpaceDN w:val="0"/>
        <w:adjustRightInd w:val="0"/>
        <w:spacing w:after="160" w:line="259" w:lineRule="auto"/>
        <w:rPr>
          <w:rFonts w:ascii="Arial" w:eastAsia="Times New Roman" w:hAnsi="Arial" w:cs="Arial"/>
          <w:color w:val="000000"/>
          <w:sz w:val="21"/>
          <w:szCs w:val="21"/>
          <w:lang w:val="en-US"/>
        </w:rPr>
      </w:pPr>
      <w:r w:rsidRPr="00FD133E">
        <w:rPr>
          <w:rFonts w:ascii="Arial" w:eastAsia="Times New Roman" w:hAnsi="Arial" w:cs="Arial"/>
          <w:color w:val="000000"/>
          <w:sz w:val="21"/>
          <w:szCs w:val="21"/>
          <w:lang w:val="en-US"/>
        </w:rPr>
        <w:t xml:space="preserve">Hereford planning land supply figures have now risen to 6.9 years well over the target of 5 years set out in the adopted core strategy. This has risen from 4.69 years in January and adds considerable weight to NDP set out by Parish councils. This will help prevent unplanned developments which may have actually helped the council exceed its 5-year target level. </w:t>
      </w:r>
    </w:p>
    <w:p w14:paraId="5CC64BDD" w14:textId="74EEAFE8" w:rsidR="00FD133E" w:rsidRPr="00FD133E" w:rsidRDefault="00FD133E" w:rsidP="00FD133E">
      <w:pPr>
        <w:pStyle w:val="ListParagraph"/>
        <w:numPr>
          <w:ilvl w:val="0"/>
          <w:numId w:val="14"/>
        </w:numPr>
        <w:tabs>
          <w:tab w:val="left" w:pos="993"/>
        </w:tabs>
        <w:autoSpaceDE w:val="0"/>
        <w:autoSpaceDN w:val="0"/>
        <w:adjustRightInd w:val="0"/>
        <w:spacing w:after="160" w:line="259" w:lineRule="auto"/>
        <w:rPr>
          <w:rFonts w:ascii="Arial" w:eastAsia="Times New Roman" w:hAnsi="Arial" w:cs="Arial"/>
          <w:color w:val="000000"/>
          <w:sz w:val="21"/>
          <w:szCs w:val="21"/>
          <w:lang w:val="en-US"/>
        </w:rPr>
      </w:pPr>
      <w:r w:rsidRPr="00FD133E">
        <w:rPr>
          <w:rFonts w:ascii="Arial" w:eastAsia="Times New Roman" w:hAnsi="Arial" w:cs="Arial"/>
          <w:color w:val="000000"/>
          <w:sz w:val="21"/>
          <w:szCs w:val="21"/>
          <w:lang w:val="en-US"/>
        </w:rPr>
        <w:t xml:space="preserve">Over 3,600 pupils will receive free school meals over the summer holidays which will be administered through the schools. </w:t>
      </w:r>
    </w:p>
    <w:p w14:paraId="3E59327B" w14:textId="2831DA14" w:rsidR="00FD133E" w:rsidRPr="00FD133E" w:rsidRDefault="00FD133E" w:rsidP="00FD133E">
      <w:pPr>
        <w:pStyle w:val="ListParagraph"/>
        <w:numPr>
          <w:ilvl w:val="0"/>
          <w:numId w:val="14"/>
        </w:numPr>
        <w:tabs>
          <w:tab w:val="left" w:pos="993"/>
        </w:tabs>
        <w:autoSpaceDE w:val="0"/>
        <w:autoSpaceDN w:val="0"/>
        <w:adjustRightInd w:val="0"/>
        <w:spacing w:after="160" w:line="259" w:lineRule="auto"/>
        <w:rPr>
          <w:rFonts w:ascii="Arial" w:eastAsia="Times New Roman" w:hAnsi="Arial" w:cs="Arial"/>
          <w:color w:val="000000"/>
          <w:sz w:val="21"/>
          <w:szCs w:val="21"/>
          <w:lang w:val="en-US"/>
        </w:rPr>
      </w:pPr>
      <w:r w:rsidRPr="00FD133E">
        <w:rPr>
          <w:rFonts w:ascii="Arial" w:eastAsia="Times New Roman" w:hAnsi="Arial" w:cs="Arial"/>
          <w:color w:val="000000"/>
          <w:sz w:val="21"/>
          <w:szCs w:val="21"/>
          <w:lang w:val="en-US"/>
        </w:rPr>
        <w:t xml:space="preserve">The full Council meeting scheduled for the 23rd July at the Three Counties Hotel was cancelled. The decision was taken having consulted all the relevant group leaders. Costs of hiring the venue plus concerns on safe social distancing are two of the main reasons for this decision. </w:t>
      </w:r>
    </w:p>
    <w:p w14:paraId="04EFB813" w14:textId="7EF26050" w:rsidR="00C30F15" w:rsidRPr="00FD133E" w:rsidRDefault="00FD133E" w:rsidP="00FD133E">
      <w:pPr>
        <w:pStyle w:val="ListParagraph"/>
        <w:numPr>
          <w:ilvl w:val="0"/>
          <w:numId w:val="14"/>
        </w:numPr>
        <w:tabs>
          <w:tab w:val="left" w:pos="993"/>
        </w:tabs>
        <w:autoSpaceDE w:val="0"/>
        <w:autoSpaceDN w:val="0"/>
        <w:adjustRightInd w:val="0"/>
        <w:spacing w:after="160" w:line="259" w:lineRule="auto"/>
        <w:rPr>
          <w:rFonts w:ascii="Arial" w:eastAsia="Times New Roman" w:hAnsi="Arial" w:cs="Arial"/>
          <w:color w:val="000000"/>
          <w:sz w:val="21"/>
          <w:szCs w:val="21"/>
          <w:lang w:val="en-US"/>
        </w:rPr>
      </w:pPr>
      <w:r w:rsidRPr="00FD133E">
        <w:rPr>
          <w:rFonts w:ascii="Arial" w:eastAsia="Times New Roman" w:hAnsi="Arial" w:cs="Arial"/>
          <w:color w:val="000000"/>
          <w:sz w:val="21"/>
          <w:szCs w:val="21"/>
          <w:lang w:val="en-US"/>
        </w:rPr>
        <w:t>Locally the planning application for an integrated wetland at the Dilwyn sewage treatment plant has been with-drawn. This was to address the phosphate levels in the River Lugg catchment. The size of the wetland area was bigger than needed for Dilwyn which would have allowed for future growth in and around Dilwyn.</w:t>
      </w:r>
    </w:p>
    <w:p w14:paraId="7E0415FD" w14:textId="41A21ABB" w:rsidR="00DA665F" w:rsidRPr="00FD133E" w:rsidRDefault="00DA665F" w:rsidP="00B261E7">
      <w:pPr>
        <w:numPr>
          <w:ilvl w:val="1"/>
          <w:numId w:val="2"/>
        </w:numPr>
        <w:tabs>
          <w:tab w:val="left" w:pos="993"/>
        </w:tabs>
        <w:autoSpaceDE w:val="0"/>
        <w:autoSpaceDN w:val="0"/>
        <w:adjustRightInd w:val="0"/>
        <w:spacing w:after="160" w:line="259" w:lineRule="auto"/>
        <w:ind w:left="851" w:firstLine="0"/>
        <w:rPr>
          <w:rFonts w:ascii="Arial" w:eastAsia="Times New Roman" w:hAnsi="Arial" w:cs="Arial"/>
          <w:color w:val="000000" w:themeColor="text1"/>
          <w:sz w:val="21"/>
          <w:szCs w:val="21"/>
          <w:lang w:val="en-US"/>
        </w:rPr>
      </w:pPr>
      <w:r w:rsidRPr="00B36E7E">
        <w:rPr>
          <w:rFonts w:ascii="Arial" w:eastAsia="Times New Roman" w:hAnsi="Arial" w:cs="Arial"/>
          <w:b/>
          <w:color w:val="000000" w:themeColor="text1"/>
          <w:sz w:val="21"/>
          <w:szCs w:val="21"/>
          <w:lang w:val="en-US"/>
        </w:rPr>
        <w:t>Local residents</w:t>
      </w:r>
      <w:r w:rsidRPr="00B36E7E">
        <w:rPr>
          <w:rFonts w:ascii="Arial" w:eastAsia="Times New Roman" w:hAnsi="Arial" w:cs="Arial"/>
          <w:color w:val="000000" w:themeColor="text1"/>
          <w:sz w:val="21"/>
          <w:szCs w:val="21"/>
          <w:lang w:val="en-US"/>
        </w:rPr>
        <w:t xml:space="preserve"> </w:t>
      </w:r>
      <w:r w:rsidR="00F72C81" w:rsidRPr="00B36E7E">
        <w:rPr>
          <w:rFonts w:ascii="Arial" w:eastAsia="Times New Roman" w:hAnsi="Arial" w:cs="Arial"/>
          <w:color w:val="000000" w:themeColor="text1"/>
          <w:sz w:val="21"/>
          <w:szCs w:val="21"/>
          <w:lang w:val="en-US"/>
        </w:rPr>
        <w:t>–</w:t>
      </w:r>
      <w:r w:rsidRPr="00B36E7E">
        <w:rPr>
          <w:rFonts w:ascii="Arial" w:eastAsia="Times New Roman" w:hAnsi="Arial" w:cs="Arial"/>
          <w:color w:val="000000" w:themeColor="text1"/>
          <w:sz w:val="21"/>
          <w:szCs w:val="21"/>
          <w:lang w:val="en-US"/>
        </w:rPr>
        <w:t xml:space="preserve"> </w:t>
      </w:r>
      <w:r w:rsidR="00F72C81" w:rsidRPr="00B36E7E">
        <w:rPr>
          <w:rFonts w:ascii="Arial" w:eastAsia="Times New Roman" w:hAnsi="Arial" w:cs="Arial"/>
          <w:bCs/>
          <w:color w:val="000000" w:themeColor="text1"/>
          <w:sz w:val="21"/>
          <w:szCs w:val="21"/>
          <w:lang w:val="en-US"/>
        </w:rPr>
        <w:t>The following issues were raised:</w:t>
      </w:r>
    </w:p>
    <w:p w14:paraId="02E83EAC" w14:textId="62A0E6B0" w:rsidR="00FD133E" w:rsidRDefault="00FD133E" w:rsidP="00FD133E">
      <w:pPr>
        <w:pStyle w:val="ListParagraph"/>
        <w:numPr>
          <w:ilvl w:val="0"/>
          <w:numId w:val="15"/>
        </w:numPr>
        <w:tabs>
          <w:tab w:val="left" w:pos="993"/>
        </w:tabs>
        <w:autoSpaceDE w:val="0"/>
        <w:autoSpaceDN w:val="0"/>
        <w:adjustRightInd w:val="0"/>
        <w:spacing w:after="160" w:line="259" w:lineRule="auto"/>
        <w:rPr>
          <w:rFonts w:ascii="Arial" w:eastAsia="Times New Roman" w:hAnsi="Arial" w:cs="Arial"/>
          <w:color w:val="000000" w:themeColor="text1"/>
          <w:sz w:val="21"/>
          <w:szCs w:val="21"/>
          <w:lang w:val="en-US"/>
        </w:rPr>
      </w:pPr>
      <w:r>
        <w:rPr>
          <w:rFonts w:ascii="Arial" w:eastAsia="Times New Roman" w:hAnsi="Arial" w:cs="Arial"/>
          <w:color w:val="000000" w:themeColor="text1"/>
          <w:sz w:val="21"/>
          <w:szCs w:val="21"/>
          <w:lang w:val="en-US"/>
        </w:rPr>
        <w:t>Offer to repaint historic fire hydrants dotted around the village. The Council were thankful for this offer but</w:t>
      </w:r>
      <w:r w:rsidRPr="00FD133E">
        <w:rPr>
          <w:rFonts w:ascii="Arial" w:eastAsia="Times New Roman" w:hAnsi="Arial" w:cs="Arial"/>
          <w:b/>
          <w:color w:val="000000" w:themeColor="text1"/>
          <w:sz w:val="21"/>
          <w:szCs w:val="21"/>
          <w:lang w:val="en-US"/>
        </w:rPr>
        <w:t xml:space="preserve"> RESOLVED</w:t>
      </w:r>
      <w:r>
        <w:rPr>
          <w:rFonts w:ascii="Arial" w:eastAsia="Times New Roman" w:hAnsi="Arial" w:cs="Arial"/>
          <w:color w:val="000000" w:themeColor="text1"/>
          <w:sz w:val="21"/>
          <w:szCs w:val="21"/>
          <w:lang w:val="en-US"/>
        </w:rPr>
        <w:t xml:space="preserve"> to initially check with Welsh Water/Fire Brigade about ownership and usage. </w:t>
      </w:r>
    </w:p>
    <w:p w14:paraId="15026A61" w14:textId="58B2C253" w:rsidR="00FD133E" w:rsidRPr="003A42CA" w:rsidRDefault="00FD133E" w:rsidP="003A42CA">
      <w:pPr>
        <w:pStyle w:val="ListParagraph"/>
        <w:numPr>
          <w:ilvl w:val="0"/>
          <w:numId w:val="15"/>
        </w:numPr>
        <w:tabs>
          <w:tab w:val="left" w:pos="993"/>
        </w:tabs>
        <w:autoSpaceDE w:val="0"/>
        <w:autoSpaceDN w:val="0"/>
        <w:adjustRightInd w:val="0"/>
        <w:spacing w:after="160" w:line="259" w:lineRule="auto"/>
        <w:rPr>
          <w:rFonts w:ascii="Arial" w:eastAsia="Times New Roman" w:hAnsi="Arial" w:cs="Arial"/>
          <w:color w:val="000000" w:themeColor="text1"/>
          <w:sz w:val="21"/>
          <w:szCs w:val="21"/>
          <w:lang w:val="en-US"/>
        </w:rPr>
      </w:pPr>
      <w:r w:rsidRPr="003A42CA">
        <w:rPr>
          <w:rFonts w:ascii="Arial" w:hAnsi="Arial" w:cs="Arial"/>
          <w:sz w:val="21"/>
          <w:szCs w:val="21"/>
          <w:lang w:val="en-US"/>
        </w:rPr>
        <w:t>The turning circle at the school had become overgrown and was therefore, in need</w:t>
      </w:r>
      <w:r w:rsidRPr="003A42CA">
        <w:rPr>
          <w:rFonts w:ascii="Arial" w:hAnsi="Arial" w:cs="Arial"/>
          <w:color w:val="FF0000"/>
          <w:sz w:val="21"/>
          <w:szCs w:val="21"/>
          <w:lang w:val="en-US"/>
        </w:rPr>
        <w:t xml:space="preserve"> </w:t>
      </w:r>
      <w:r w:rsidR="003A42CA">
        <w:rPr>
          <w:rFonts w:ascii="Arial" w:hAnsi="Arial" w:cs="Arial"/>
          <w:color w:val="FF0000"/>
          <w:sz w:val="21"/>
          <w:szCs w:val="21"/>
          <w:lang w:val="en-US"/>
        </w:rPr>
        <w:t xml:space="preserve">of </w:t>
      </w:r>
      <w:r w:rsidRPr="003A42CA">
        <w:rPr>
          <w:rFonts w:ascii="Arial" w:hAnsi="Arial" w:cs="Arial"/>
          <w:sz w:val="21"/>
          <w:szCs w:val="21"/>
          <w:lang w:val="en-US"/>
        </w:rPr>
        <w:t xml:space="preserve">maintenance. The Council </w:t>
      </w:r>
      <w:r w:rsidRPr="003A42CA">
        <w:rPr>
          <w:rFonts w:ascii="Arial" w:hAnsi="Arial" w:cs="Arial"/>
          <w:b/>
          <w:sz w:val="21"/>
          <w:szCs w:val="21"/>
          <w:lang w:val="en-US"/>
        </w:rPr>
        <w:t xml:space="preserve">RESOLVED </w:t>
      </w:r>
      <w:r w:rsidRPr="003A42CA">
        <w:rPr>
          <w:rFonts w:ascii="Arial" w:hAnsi="Arial" w:cs="Arial"/>
          <w:sz w:val="21"/>
          <w:szCs w:val="21"/>
          <w:lang w:val="en-US"/>
        </w:rPr>
        <w:t>to forward this request onto the Highways department of Herefordshire Council.</w:t>
      </w:r>
    </w:p>
    <w:p w14:paraId="27CB8E45" w14:textId="77777777" w:rsidR="00DA665F" w:rsidRPr="00B12984" w:rsidRDefault="00DA665F" w:rsidP="00DA665F">
      <w:pPr>
        <w:numPr>
          <w:ilvl w:val="0"/>
          <w:numId w:val="2"/>
        </w:numPr>
        <w:autoSpaceDE w:val="0"/>
        <w:autoSpaceDN w:val="0"/>
        <w:adjustRightInd w:val="0"/>
        <w:spacing w:after="160" w:line="259" w:lineRule="auto"/>
        <w:contextualSpacing/>
        <w:rPr>
          <w:rFonts w:ascii="Arial" w:eastAsia="Times New Roman" w:hAnsi="Arial" w:cs="Arial"/>
          <w:b/>
          <w:sz w:val="21"/>
          <w:szCs w:val="21"/>
          <w:lang w:val="en-US"/>
        </w:rPr>
      </w:pPr>
      <w:r w:rsidRPr="00B12984">
        <w:rPr>
          <w:rFonts w:ascii="Arial" w:eastAsia="Times New Roman" w:hAnsi="Arial" w:cs="Arial"/>
          <w:b/>
          <w:sz w:val="21"/>
          <w:szCs w:val="21"/>
          <w:lang w:val="en-US"/>
        </w:rPr>
        <w:t>FINANCE</w:t>
      </w:r>
    </w:p>
    <w:p w14:paraId="471DC2DC" w14:textId="77777777" w:rsidR="00DA665F" w:rsidRPr="00B12984" w:rsidRDefault="00DA665F" w:rsidP="00DA665F">
      <w:pPr>
        <w:numPr>
          <w:ilvl w:val="1"/>
          <w:numId w:val="2"/>
        </w:numPr>
        <w:autoSpaceDE w:val="0"/>
        <w:autoSpaceDN w:val="0"/>
        <w:adjustRightInd w:val="0"/>
        <w:spacing w:after="160" w:line="259" w:lineRule="auto"/>
        <w:contextualSpacing/>
        <w:rPr>
          <w:rFonts w:ascii="Arial" w:eastAsia="Times New Roman" w:hAnsi="Arial" w:cs="Arial"/>
          <w:b/>
          <w:sz w:val="21"/>
          <w:szCs w:val="21"/>
          <w:lang w:val="en-US"/>
        </w:rPr>
      </w:pPr>
      <w:r w:rsidRPr="00B12984">
        <w:rPr>
          <w:rFonts w:ascii="Arial" w:eastAsia="Times New Roman" w:hAnsi="Arial" w:cs="Arial"/>
          <w:b/>
          <w:sz w:val="21"/>
          <w:szCs w:val="21"/>
          <w:lang w:val="en-US"/>
        </w:rPr>
        <w:t>Payment schedule</w:t>
      </w:r>
      <w:r w:rsidRPr="00B12984">
        <w:rPr>
          <w:rFonts w:ascii="Arial" w:eastAsia="Times New Roman" w:hAnsi="Arial" w:cs="Arial"/>
          <w:sz w:val="21"/>
          <w:szCs w:val="21"/>
          <w:lang w:val="en-US"/>
        </w:rPr>
        <w:t xml:space="preserve"> –</w:t>
      </w:r>
    </w:p>
    <w:p w14:paraId="544CAAEF" w14:textId="39DB5A27" w:rsidR="00DA665F" w:rsidRPr="005A28CC" w:rsidRDefault="00DA665F" w:rsidP="00DA665F">
      <w:pPr>
        <w:autoSpaceDE w:val="0"/>
        <w:autoSpaceDN w:val="0"/>
        <w:adjustRightInd w:val="0"/>
        <w:spacing w:after="160" w:line="259" w:lineRule="auto"/>
        <w:ind w:left="709"/>
        <w:rPr>
          <w:rFonts w:ascii="Arial" w:eastAsia="Times New Roman" w:hAnsi="Arial" w:cs="Arial"/>
          <w:b/>
          <w:sz w:val="21"/>
          <w:szCs w:val="21"/>
          <w:lang w:val="en-US"/>
        </w:rPr>
      </w:pPr>
      <w:r w:rsidRPr="00B12984">
        <w:rPr>
          <w:rFonts w:ascii="Arial" w:eastAsia="Times New Roman" w:hAnsi="Arial" w:cs="Arial"/>
          <w:sz w:val="21"/>
          <w:szCs w:val="21"/>
          <w:lang w:val="en-US"/>
        </w:rPr>
        <w:t xml:space="preserve">Council </w:t>
      </w:r>
      <w:r w:rsidRPr="005A28CC">
        <w:rPr>
          <w:rFonts w:ascii="Arial" w:eastAsia="Times New Roman" w:hAnsi="Arial" w:cs="Arial"/>
          <w:b/>
          <w:sz w:val="21"/>
          <w:szCs w:val="21"/>
          <w:lang w:val="en-US"/>
        </w:rPr>
        <w:t>RATIFIED</w:t>
      </w:r>
      <w:r w:rsidRPr="005A28CC">
        <w:rPr>
          <w:rFonts w:ascii="Arial" w:eastAsia="Times New Roman" w:hAnsi="Arial" w:cs="Arial"/>
          <w:sz w:val="21"/>
          <w:szCs w:val="21"/>
          <w:lang w:val="en-US"/>
        </w:rPr>
        <w:t xml:space="preserve"> the following payments relating to</w:t>
      </w:r>
      <w:r w:rsidR="00BD0C36" w:rsidRPr="005A28CC">
        <w:rPr>
          <w:rFonts w:ascii="Arial" w:eastAsia="Times New Roman" w:hAnsi="Arial" w:cs="Arial"/>
          <w:sz w:val="21"/>
          <w:szCs w:val="21"/>
          <w:lang w:val="en-US"/>
        </w:rPr>
        <w:t xml:space="preserve"> </w:t>
      </w:r>
      <w:r w:rsidR="00D52330" w:rsidRPr="005A28CC">
        <w:rPr>
          <w:rFonts w:ascii="Arial" w:eastAsia="Times New Roman" w:hAnsi="Arial" w:cs="Arial"/>
          <w:sz w:val="21"/>
          <w:szCs w:val="21"/>
          <w:lang w:val="en-US"/>
        </w:rPr>
        <w:t>J</w:t>
      </w:r>
      <w:r w:rsidR="00FD133E">
        <w:rPr>
          <w:rFonts w:ascii="Arial" w:eastAsia="Times New Roman" w:hAnsi="Arial" w:cs="Arial"/>
          <w:sz w:val="21"/>
          <w:szCs w:val="21"/>
          <w:lang w:val="en-US"/>
        </w:rPr>
        <w:t>uly</w:t>
      </w:r>
      <w:r w:rsidR="00BD0C36" w:rsidRPr="005A28CC">
        <w:rPr>
          <w:rFonts w:ascii="Arial" w:eastAsia="Times New Roman" w:hAnsi="Arial" w:cs="Arial"/>
          <w:sz w:val="21"/>
          <w:szCs w:val="21"/>
          <w:lang w:val="en-US"/>
        </w:rPr>
        <w:t xml:space="preserve"> </w:t>
      </w:r>
      <w:r w:rsidRPr="005A28CC">
        <w:rPr>
          <w:rFonts w:ascii="Arial" w:eastAsia="Times New Roman" w:hAnsi="Arial" w:cs="Arial"/>
          <w:sz w:val="21"/>
          <w:szCs w:val="21"/>
          <w:lang w:val="en-US"/>
        </w:rPr>
        <w:t>2021 as outlined below:</w:t>
      </w:r>
    </w:p>
    <w:tbl>
      <w:tblPr>
        <w:tblW w:w="10932" w:type="dxa"/>
        <w:tblInd w:w="-5" w:type="dxa"/>
        <w:tblLook w:val="04A0" w:firstRow="1" w:lastRow="0" w:firstColumn="1" w:lastColumn="0" w:noHBand="0" w:noVBand="1"/>
      </w:tblPr>
      <w:tblGrid>
        <w:gridCol w:w="3261"/>
        <w:gridCol w:w="4961"/>
        <w:gridCol w:w="1559"/>
        <w:gridCol w:w="1151"/>
      </w:tblGrid>
      <w:tr w:rsidR="00DA665F" w:rsidRPr="005A28CC" w14:paraId="26749C97" w14:textId="77777777" w:rsidTr="009B515F">
        <w:trPr>
          <w:trHeight w:val="70"/>
        </w:trPr>
        <w:tc>
          <w:tcPr>
            <w:tcW w:w="3261"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14:paraId="1C46732F" w14:textId="77777777" w:rsidR="00DA665F" w:rsidRPr="005A28CC" w:rsidRDefault="00DA665F" w:rsidP="00DA665F">
            <w:pPr>
              <w:spacing w:after="0" w:line="240" w:lineRule="auto"/>
              <w:jc w:val="center"/>
              <w:rPr>
                <w:rFonts w:ascii="Arial" w:eastAsia="Times New Roman" w:hAnsi="Arial" w:cs="Arial"/>
                <w:b/>
                <w:bCs/>
                <w:color w:val="000000"/>
                <w:sz w:val="21"/>
                <w:szCs w:val="21"/>
                <w:lang w:eastAsia="en-GB"/>
              </w:rPr>
            </w:pPr>
            <w:r w:rsidRPr="005A28CC">
              <w:rPr>
                <w:rFonts w:ascii="Arial" w:eastAsia="Times New Roman" w:hAnsi="Arial" w:cs="Arial"/>
                <w:b/>
                <w:bCs/>
                <w:color w:val="000000"/>
                <w:sz w:val="21"/>
                <w:szCs w:val="21"/>
                <w:lang w:eastAsia="en-GB"/>
              </w:rPr>
              <w:t>PAYEE</w:t>
            </w:r>
          </w:p>
        </w:tc>
        <w:tc>
          <w:tcPr>
            <w:tcW w:w="4961" w:type="dxa"/>
            <w:tcBorders>
              <w:top w:val="single" w:sz="4" w:space="0" w:color="auto"/>
              <w:left w:val="nil"/>
              <w:bottom w:val="single" w:sz="4" w:space="0" w:color="auto"/>
              <w:right w:val="single" w:sz="4" w:space="0" w:color="auto"/>
            </w:tcBorders>
            <w:shd w:val="clear" w:color="auto" w:fill="DEEAF6"/>
            <w:noWrap/>
            <w:vAlign w:val="bottom"/>
            <w:hideMark/>
          </w:tcPr>
          <w:p w14:paraId="55BD9C2D" w14:textId="77777777" w:rsidR="00DA665F" w:rsidRPr="005A28CC" w:rsidRDefault="00DA665F" w:rsidP="00DA665F">
            <w:pPr>
              <w:spacing w:after="0" w:line="240" w:lineRule="auto"/>
              <w:jc w:val="center"/>
              <w:rPr>
                <w:rFonts w:ascii="Arial" w:eastAsia="Times New Roman" w:hAnsi="Arial" w:cs="Arial"/>
                <w:b/>
                <w:bCs/>
                <w:color w:val="000000"/>
                <w:sz w:val="21"/>
                <w:szCs w:val="21"/>
                <w:lang w:eastAsia="en-GB"/>
              </w:rPr>
            </w:pPr>
            <w:r w:rsidRPr="005A28CC">
              <w:rPr>
                <w:rFonts w:ascii="Arial" w:eastAsia="Times New Roman" w:hAnsi="Arial" w:cs="Arial"/>
                <w:b/>
                <w:bCs/>
                <w:color w:val="000000"/>
                <w:sz w:val="21"/>
                <w:szCs w:val="21"/>
                <w:lang w:eastAsia="en-GB"/>
              </w:rPr>
              <w:t>SERVICE</w:t>
            </w:r>
          </w:p>
        </w:tc>
        <w:tc>
          <w:tcPr>
            <w:tcW w:w="1559" w:type="dxa"/>
            <w:tcBorders>
              <w:top w:val="single" w:sz="4" w:space="0" w:color="auto"/>
              <w:left w:val="nil"/>
              <w:bottom w:val="single" w:sz="4" w:space="0" w:color="auto"/>
              <w:right w:val="single" w:sz="4" w:space="0" w:color="auto"/>
            </w:tcBorders>
            <w:shd w:val="clear" w:color="auto" w:fill="DEEAF6"/>
            <w:noWrap/>
            <w:vAlign w:val="bottom"/>
            <w:hideMark/>
          </w:tcPr>
          <w:p w14:paraId="661D5CD6" w14:textId="77777777" w:rsidR="00DA665F" w:rsidRPr="005A28CC" w:rsidRDefault="00DA665F" w:rsidP="00DA665F">
            <w:pPr>
              <w:spacing w:after="0" w:line="240" w:lineRule="auto"/>
              <w:jc w:val="center"/>
              <w:rPr>
                <w:rFonts w:ascii="Arial" w:eastAsia="Times New Roman" w:hAnsi="Arial" w:cs="Arial"/>
                <w:b/>
                <w:bCs/>
                <w:color w:val="000000"/>
                <w:sz w:val="21"/>
                <w:szCs w:val="21"/>
                <w:lang w:eastAsia="en-GB"/>
              </w:rPr>
            </w:pPr>
            <w:r w:rsidRPr="005A28CC">
              <w:rPr>
                <w:rFonts w:ascii="Arial" w:eastAsia="Times New Roman" w:hAnsi="Arial" w:cs="Arial"/>
                <w:b/>
                <w:bCs/>
                <w:color w:val="000000"/>
                <w:sz w:val="21"/>
                <w:szCs w:val="21"/>
                <w:lang w:eastAsia="en-GB"/>
              </w:rPr>
              <w:t>CHEQUE</w:t>
            </w:r>
          </w:p>
        </w:tc>
        <w:tc>
          <w:tcPr>
            <w:tcW w:w="1151" w:type="dxa"/>
            <w:tcBorders>
              <w:top w:val="single" w:sz="4" w:space="0" w:color="auto"/>
              <w:left w:val="nil"/>
              <w:bottom w:val="single" w:sz="4" w:space="0" w:color="auto"/>
              <w:right w:val="single" w:sz="4" w:space="0" w:color="auto"/>
            </w:tcBorders>
            <w:shd w:val="clear" w:color="auto" w:fill="DEEAF6"/>
            <w:noWrap/>
            <w:vAlign w:val="bottom"/>
            <w:hideMark/>
          </w:tcPr>
          <w:p w14:paraId="0F7F6C90" w14:textId="77777777" w:rsidR="00DA665F" w:rsidRPr="005A28CC" w:rsidRDefault="00DA665F" w:rsidP="00DA665F">
            <w:pPr>
              <w:spacing w:after="0" w:line="240" w:lineRule="auto"/>
              <w:jc w:val="center"/>
              <w:rPr>
                <w:rFonts w:ascii="Arial" w:eastAsia="Times New Roman" w:hAnsi="Arial" w:cs="Arial"/>
                <w:b/>
                <w:bCs/>
                <w:sz w:val="21"/>
                <w:szCs w:val="21"/>
                <w:lang w:eastAsia="en-GB"/>
              </w:rPr>
            </w:pPr>
            <w:r w:rsidRPr="005A28CC">
              <w:rPr>
                <w:rFonts w:ascii="Arial" w:eastAsia="Times New Roman" w:hAnsi="Arial" w:cs="Arial"/>
                <w:b/>
                <w:bCs/>
                <w:sz w:val="21"/>
                <w:szCs w:val="21"/>
                <w:lang w:eastAsia="en-GB"/>
              </w:rPr>
              <w:t xml:space="preserve">TOTAL </w:t>
            </w:r>
          </w:p>
        </w:tc>
      </w:tr>
      <w:tr w:rsidR="009B515F" w:rsidRPr="009B515F" w14:paraId="0186D133" w14:textId="77777777" w:rsidTr="009B515F">
        <w:trPr>
          <w:trHeight w:val="221"/>
        </w:trPr>
        <w:tc>
          <w:tcPr>
            <w:tcW w:w="3261" w:type="dxa"/>
            <w:tcBorders>
              <w:top w:val="single" w:sz="6" w:space="0" w:color="auto"/>
              <w:left w:val="single" w:sz="6" w:space="0" w:color="auto"/>
              <w:bottom w:val="single" w:sz="6" w:space="0" w:color="auto"/>
              <w:right w:val="single" w:sz="6" w:space="0" w:color="auto"/>
            </w:tcBorders>
            <w:noWrap/>
            <w:hideMark/>
          </w:tcPr>
          <w:p w14:paraId="62A8233F" w14:textId="75A8DBB6"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color w:val="000000"/>
                <w:sz w:val="21"/>
                <w:szCs w:val="21"/>
              </w:rPr>
              <w:t>Autela</w:t>
            </w:r>
          </w:p>
        </w:tc>
        <w:tc>
          <w:tcPr>
            <w:tcW w:w="4961" w:type="dxa"/>
            <w:tcBorders>
              <w:top w:val="single" w:sz="6" w:space="0" w:color="auto"/>
              <w:left w:val="single" w:sz="6" w:space="0" w:color="auto"/>
              <w:bottom w:val="single" w:sz="6" w:space="0" w:color="auto"/>
              <w:right w:val="single" w:sz="6" w:space="0" w:color="auto"/>
            </w:tcBorders>
            <w:hideMark/>
          </w:tcPr>
          <w:p w14:paraId="675D1248" w14:textId="615EF39C"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color w:val="000000"/>
                <w:sz w:val="21"/>
                <w:szCs w:val="21"/>
              </w:rPr>
              <w:t>April – June Payroll</w:t>
            </w:r>
          </w:p>
        </w:tc>
        <w:tc>
          <w:tcPr>
            <w:tcW w:w="1559" w:type="dxa"/>
            <w:tcBorders>
              <w:top w:val="single" w:sz="6" w:space="0" w:color="auto"/>
              <w:left w:val="single" w:sz="6" w:space="0" w:color="auto"/>
              <w:bottom w:val="single" w:sz="6" w:space="0" w:color="auto"/>
              <w:right w:val="single" w:sz="6" w:space="0" w:color="auto"/>
            </w:tcBorders>
            <w:noWrap/>
            <w:hideMark/>
          </w:tcPr>
          <w:p w14:paraId="789351A8" w14:textId="331861E8"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color w:val="000000"/>
                <w:sz w:val="21"/>
                <w:szCs w:val="21"/>
              </w:rPr>
              <w:t>Cheque 1686</w:t>
            </w:r>
          </w:p>
        </w:tc>
        <w:tc>
          <w:tcPr>
            <w:tcW w:w="1151" w:type="dxa"/>
            <w:tcBorders>
              <w:top w:val="single" w:sz="6" w:space="0" w:color="auto"/>
              <w:left w:val="single" w:sz="6" w:space="0" w:color="auto"/>
              <w:bottom w:val="single" w:sz="6" w:space="0" w:color="auto"/>
              <w:right w:val="single" w:sz="6" w:space="0" w:color="auto"/>
            </w:tcBorders>
            <w:noWrap/>
            <w:hideMark/>
          </w:tcPr>
          <w:p w14:paraId="46B0A3C0" w14:textId="3C55413B"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color w:val="000000"/>
                <w:sz w:val="21"/>
                <w:szCs w:val="21"/>
              </w:rPr>
              <w:t>£50.40</w:t>
            </w:r>
          </w:p>
        </w:tc>
      </w:tr>
      <w:tr w:rsidR="009B515F" w:rsidRPr="009B515F" w14:paraId="40DF2FCA" w14:textId="77777777" w:rsidTr="009B515F">
        <w:trPr>
          <w:trHeight w:val="83"/>
        </w:trPr>
        <w:tc>
          <w:tcPr>
            <w:tcW w:w="3261" w:type="dxa"/>
            <w:tcBorders>
              <w:top w:val="single" w:sz="6" w:space="0" w:color="auto"/>
              <w:left w:val="single" w:sz="6" w:space="0" w:color="auto"/>
              <w:bottom w:val="single" w:sz="6" w:space="0" w:color="auto"/>
              <w:right w:val="single" w:sz="6" w:space="0" w:color="auto"/>
            </w:tcBorders>
            <w:noWrap/>
          </w:tcPr>
          <w:p w14:paraId="2C1439D7" w14:textId="09F1E1AB" w:rsidR="009B515F" w:rsidRPr="009B515F" w:rsidRDefault="009B515F" w:rsidP="009B515F">
            <w:pPr>
              <w:spacing w:after="0" w:line="259" w:lineRule="auto"/>
              <w:jc w:val="center"/>
              <w:rPr>
                <w:rFonts w:ascii="Arial" w:eastAsia="Times New Roman" w:hAnsi="Arial" w:cs="Arial"/>
                <w:b/>
                <w:color w:val="000000"/>
                <w:sz w:val="21"/>
                <w:szCs w:val="21"/>
                <w:lang w:eastAsia="en-GB"/>
              </w:rPr>
            </w:pPr>
            <w:r w:rsidRPr="009B515F">
              <w:rPr>
                <w:rFonts w:ascii="Arial" w:eastAsia="Times New Roman" w:hAnsi="Arial" w:cs="Arial"/>
                <w:color w:val="000000"/>
                <w:sz w:val="21"/>
                <w:szCs w:val="21"/>
              </w:rPr>
              <w:t>E.M.Davis</w:t>
            </w:r>
          </w:p>
        </w:tc>
        <w:tc>
          <w:tcPr>
            <w:tcW w:w="4961" w:type="dxa"/>
            <w:tcBorders>
              <w:top w:val="single" w:sz="6" w:space="0" w:color="auto"/>
              <w:left w:val="single" w:sz="6" w:space="0" w:color="auto"/>
              <w:bottom w:val="single" w:sz="6" w:space="0" w:color="auto"/>
              <w:right w:val="single" w:sz="6" w:space="0" w:color="auto"/>
            </w:tcBorders>
          </w:tcPr>
          <w:p w14:paraId="1EFBBC4F" w14:textId="6BF511E5" w:rsidR="009B515F" w:rsidRPr="009B515F" w:rsidRDefault="009B515F" w:rsidP="009B515F">
            <w:pPr>
              <w:spacing w:after="0" w:line="259" w:lineRule="auto"/>
              <w:jc w:val="center"/>
              <w:rPr>
                <w:rFonts w:ascii="Arial" w:eastAsia="Times New Roman" w:hAnsi="Arial" w:cs="Arial"/>
                <w:b/>
                <w:color w:val="000000"/>
                <w:sz w:val="21"/>
                <w:szCs w:val="21"/>
                <w:lang w:eastAsia="en-GB"/>
              </w:rPr>
            </w:pPr>
            <w:r w:rsidRPr="009B515F">
              <w:rPr>
                <w:rFonts w:ascii="Arial" w:eastAsia="Times New Roman" w:hAnsi="Arial" w:cs="Arial"/>
                <w:color w:val="000000"/>
                <w:sz w:val="21"/>
                <w:szCs w:val="21"/>
              </w:rPr>
              <w:t>Donation Plaque</w:t>
            </w:r>
          </w:p>
        </w:tc>
        <w:tc>
          <w:tcPr>
            <w:tcW w:w="1559" w:type="dxa"/>
            <w:tcBorders>
              <w:top w:val="single" w:sz="6" w:space="0" w:color="auto"/>
              <w:left w:val="single" w:sz="6" w:space="0" w:color="auto"/>
              <w:bottom w:val="single" w:sz="6" w:space="0" w:color="auto"/>
              <w:right w:val="single" w:sz="6" w:space="0" w:color="auto"/>
            </w:tcBorders>
            <w:noWrap/>
          </w:tcPr>
          <w:p w14:paraId="3A73E174" w14:textId="5F02349D" w:rsidR="009B515F" w:rsidRPr="009B515F" w:rsidRDefault="009B515F" w:rsidP="009B515F">
            <w:pPr>
              <w:spacing w:after="0" w:line="259" w:lineRule="auto"/>
              <w:jc w:val="center"/>
              <w:rPr>
                <w:rFonts w:ascii="Arial" w:eastAsia="Times New Roman" w:hAnsi="Arial" w:cs="Arial"/>
                <w:b/>
                <w:color w:val="000000"/>
                <w:sz w:val="21"/>
                <w:szCs w:val="21"/>
                <w:lang w:eastAsia="en-GB"/>
              </w:rPr>
            </w:pPr>
            <w:r w:rsidRPr="009B515F">
              <w:rPr>
                <w:rFonts w:ascii="Arial" w:eastAsia="Times New Roman" w:hAnsi="Arial" w:cs="Arial"/>
                <w:color w:val="000000"/>
                <w:sz w:val="21"/>
                <w:szCs w:val="21"/>
              </w:rPr>
              <w:t>Cheque 1687</w:t>
            </w:r>
          </w:p>
        </w:tc>
        <w:tc>
          <w:tcPr>
            <w:tcW w:w="1151" w:type="dxa"/>
            <w:tcBorders>
              <w:top w:val="single" w:sz="6" w:space="0" w:color="auto"/>
              <w:left w:val="single" w:sz="6" w:space="0" w:color="auto"/>
              <w:bottom w:val="single" w:sz="6" w:space="0" w:color="auto"/>
              <w:right w:val="single" w:sz="6" w:space="0" w:color="auto"/>
            </w:tcBorders>
            <w:noWrap/>
          </w:tcPr>
          <w:p w14:paraId="0A9CEA8F" w14:textId="75DE8B1F" w:rsidR="009B515F" w:rsidRPr="009B515F" w:rsidRDefault="009B515F" w:rsidP="009B515F">
            <w:pPr>
              <w:spacing w:after="0" w:line="259" w:lineRule="auto"/>
              <w:jc w:val="center"/>
              <w:rPr>
                <w:rFonts w:ascii="Arial" w:eastAsia="Times New Roman" w:hAnsi="Arial" w:cs="Arial"/>
                <w:b/>
                <w:color w:val="000000"/>
                <w:sz w:val="21"/>
                <w:szCs w:val="21"/>
                <w:lang w:eastAsia="en-GB"/>
              </w:rPr>
            </w:pPr>
            <w:r w:rsidRPr="009B515F">
              <w:rPr>
                <w:rFonts w:ascii="Arial" w:eastAsia="Times New Roman" w:hAnsi="Arial" w:cs="Arial"/>
                <w:color w:val="000000"/>
                <w:sz w:val="21"/>
                <w:szCs w:val="21"/>
              </w:rPr>
              <w:t>£35.00</w:t>
            </w:r>
          </w:p>
        </w:tc>
      </w:tr>
      <w:tr w:rsidR="009B515F" w:rsidRPr="009B515F" w14:paraId="34F2EC7B" w14:textId="77777777" w:rsidTr="009B515F">
        <w:trPr>
          <w:trHeight w:val="83"/>
        </w:trPr>
        <w:tc>
          <w:tcPr>
            <w:tcW w:w="3261" w:type="dxa"/>
            <w:tcBorders>
              <w:top w:val="single" w:sz="6" w:space="0" w:color="auto"/>
              <w:left w:val="single" w:sz="6" w:space="0" w:color="auto"/>
              <w:bottom w:val="single" w:sz="6" w:space="0" w:color="auto"/>
              <w:right w:val="single" w:sz="6" w:space="0" w:color="auto"/>
            </w:tcBorders>
            <w:noWrap/>
          </w:tcPr>
          <w:p w14:paraId="4D3928EE" w14:textId="67560269" w:rsidR="009B515F" w:rsidRPr="009B515F" w:rsidRDefault="009B515F" w:rsidP="009B515F">
            <w:pPr>
              <w:spacing w:after="0" w:line="259"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West Mercia Energy</w:t>
            </w:r>
          </w:p>
        </w:tc>
        <w:tc>
          <w:tcPr>
            <w:tcW w:w="4961" w:type="dxa"/>
            <w:tcBorders>
              <w:top w:val="single" w:sz="6" w:space="0" w:color="auto"/>
              <w:left w:val="single" w:sz="6" w:space="0" w:color="auto"/>
              <w:bottom w:val="single" w:sz="6" w:space="0" w:color="auto"/>
              <w:right w:val="single" w:sz="6" w:space="0" w:color="auto"/>
            </w:tcBorders>
          </w:tcPr>
          <w:p w14:paraId="24E4166B" w14:textId="5440F65F" w:rsidR="009B515F" w:rsidRPr="009B515F" w:rsidRDefault="009B515F" w:rsidP="009B515F">
            <w:pPr>
              <w:spacing w:after="0" w:line="259"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Rose Garden Electricity</w:t>
            </w:r>
          </w:p>
        </w:tc>
        <w:tc>
          <w:tcPr>
            <w:tcW w:w="1559" w:type="dxa"/>
            <w:tcBorders>
              <w:top w:val="single" w:sz="6" w:space="0" w:color="auto"/>
              <w:left w:val="single" w:sz="6" w:space="0" w:color="auto"/>
              <w:bottom w:val="single" w:sz="6" w:space="0" w:color="auto"/>
              <w:right w:val="single" w:sz="6" w:space="0" w:color="auto"/>
            </w:tcBorders>
            <w:noWrap/>
          </w:tcPr>
          <w:p w14:paraId="5D3CC62F" w14:textId="20C5E782" w:rsidR="009B515F" w:rsidRPr="009B515F" w:rsidRDefault="009B515F" w:rsidP="009B515F">
            <w:pPr>
              <w:spacing w:after="0" w:line="259"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DD</w:t>
            </w:r>
          </w:p>
        </w:tc>
        <w:tc>
          <w:tcPr>
            <w:tcW w:w="1151" w:type="dxa"/>
            <w:tcBorders>
              <w:top w:val="single" w:sz="6" w:space="0" w:color="auto"/>
              <w:left w:val="single" w:sz="6" w:space="0" w:color="auto"/>
              <w:bottom w:val="single" w:sz="6" w:space="0" w:color="auto"/>
              <w:right w:val="single" w:sz="6" w:space="0" w:color="auto"/>
            </w:tcBorders>
            <w:noWrap/>
          </w:tcPr>
          <w:p w14:paraId="7F8BE591" w14:textId="19E7576E" w:rsidR="009B515F" w:rsidRPr="009B515F" w:rsidRDefault="009B515F" w:rsidP="009B515F">
            <w:pPr>
              <w:spacing w:after="0" w:line="259"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£13.95</w:t>
            </w:r>
          </w:p>
        </w:tc>
      </w:tr>
      <w:tr w:rsidR="009B515F" w:rsidRPr="009B515F" w14:paraId="722631A9" w14:textId="77777777" w:rsidTr="009B515F">
        <w:trPr>
          <w:trHeight w:val="83"/>
        </w:trPr>
        <w:tc>
          <w:tcPr>
            <w:tcW w:w="3261" w:type="dxa"/>
            <w:tcBorders>
              <w:top w:val="single" w:sz="6" w:space="0" w:color="auto"/>
              <w:left w:val="single" w:sz="6" w:space="0" w:color="auto"/>
              <w:bottom w:val="single" w:sz="6" w:space="0" w:color="auto"/>
              <w:right w:val="single" w:sz="6" w:space="0" w:color="auto"/>
            </w:tcBorders>
            <w:noWrap/>
          </w:tcPr>
          <w:p w14:paraId="4593E2FD" w14:textId="634F185A" w:rsidR="009B515F" w:rsidRPr="009B515F" w:rsidRDefault="009B515F" w:rsidP="009B515F">
            <w:pPr>
              <w:spacing w:after="0" w:line="259"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West Mercia Energy</w:t>
            </w:r>
          </w:p>
        </w:tc>
        <w:tc>
          <w:tcPr>
            <w:tcW w:w="4961" w:type="dxa"/>
            <w:tcBorders>
              <w:top w:val="single" w:sz="6" w:space="0" w:color="auto"/>
              <w:left w:val="single" w:sz="6" w:space="0" w:color="auto"/>
              <w:bottom w:val="single" w:sz="6" w:space="0" w:color="auto"/>
              <w:right w:val="single" w:sz="6" w:space="0" w:color="auto"/>
            </w:tcBorders>
          </w:tcPr>
          <w:p w14:paraId="5577CC71" w14:textId="6C662263" w:rsidR="009B515F" w:rsidRPr="009B515F" w:rsidRDefault="009B515F" w:rsidP="009B515F">
            <w:pPr>
              <w:spacing w:after="0" w:line="259"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 xml:space="preserve">Back Lane Toilets Electricity </w:t>
            </w:r>
          </w:p>
        </w:tc>
        <w:tc>
          <w:tcPr>
            <w:tcW w:w="1559" w:type="dxa"/>
            <w:tcBorders>
              <w:top w:val="single" w:sz="6" w:space="0" w:color="auto"/>
              <w:left w:val="single" w:sz="6" w:space="0" w:color="auto"/>
              <w:bottom w:val="single" w:sz="6" w:space="0" w:color="auto"/>
              <w:right w:val="single" w:sz="6" w:space="0" w:color="auto"/>
            </w:tcBorders>
            <w:noWrap/>
          </w:tcPr>
          <w:p w14:paraId="6FEADE4B" w14:textId="25422D2C" w:rsidR="009B515F" w:rsidRPr="009B515F" w:rsidRDefault="009B515F" w:rsidP="009B515F">
            <w:pPr>
              <w:spacing w:after="0" w:line="259"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DD</w:t>
            </w:r>
          </w:p>
        </w:tc>
        <w:tc>
          <w:tcPr>
            <w:tcW w:w="1151" w:type="dxa"/>
            <w:tcBorders>
              <w:top w:val="single" w:sz="6" w:space="0" w:color="auto"/>
              <w:left w:val="single" w:sz="6" w:space="0" w:color="auto"/>
              <w:bottom w:val="single" w:sz="6" w:space="0" w:color="auto"/>
              <w:right w:val="single" w:sz="6" w:space="0" w:color="auto"/>
            </w:tcBorders>
            <w:noWrap/>
          </w:tcPr>
          <w:p w14:paraId="205EDBE2" w14:textId="5B11E94E" w:rsidR="009B515F" w:rsidRPr="009B515F" w:rsidRDefault="009B515F" w:rsidP="009B515F">
            <w:pPr>
              <w:spacing w:after="0" w:line="259" w:lineRule="auto"/>
              <w:jc w:val="center"/>
              <w:rPr>
                <w:rFonts w:ascii="Arial" w:hAnsi="Arial" w:cs="Arial"/>
                <w:sz w:val="21"/>
                <w:szCs w:val="21"/>
              </w:rPr>
            </w:pPr>
            <w:r w:rsidRPr="009B515F">
              <w:rPr>
                <w:rFonts w:ascii="Arial" w:eastAsia="Times New Roman" w:hAnsi="Arial" w:cs="Arial"/>
                <w:color w:val="000000"/>
                <w:sz w:val="21"/>
                <w:szCs w:val="21"/>
              </w:rPr>
              <w:t>£16.93</w:t>
            </w:r>
          </w:p>
        </w:tc>
      </w:tr>
      <w:tr w:rsidR="009B515F" w:rsidRPr="009B515F" w14:paraId="69434E32" w14:textId="77777777" w:rsidTr="009B515F">
        <w:trPr>
          <w:trHeight w:val="83"/>
        </w:trPr>
        <w:tc>
          <w:tcPr>
            <w:tcW w:w="3261" w:type="dxa"/>
            <w:tcBorders>
              <w:top w:val="single" w:sz="6" w:space="0" w:color="auto"/>
              <w:left w:val="single" w:sz="6" w:space="0" w:color="auto"/>
              <w:bottom w:val="single" w:sz="6" w:space="0" w:color="auto"/>
              <w:right w:val="single" w:sz="6" w:space="0" w:color="auto"/>
            </w:tcBorders>
            <w:noWrap/>
          </w:tcPr>
          <w:p w14:paraId="1349ED0F" w14:textId="76CBB88A" w:rsidR="009B515F" w:rsidRPr="009B515F" w:rsidRDefault="009B515F" w:rsidP="009B515F">
            <w:pPr>
              <w:spacing w:after="0" w:line="259"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West Mercia Energy</w:t>
            </w:r>
          </w:p>
        </w:tc>
        <w:tc>
          <w:tcPr>
            <w:tcW w:w="4961" w:type="dxa"/>
            <w:tcBorders>
              <w:top w:val="single" w:sz="6" w:space="0" w:color="auto"/>
              <w:left w:val="single" w:sz="6" w:space="0" w:color="auto"/>
              <w:bottom w:val="single" w:sz="6" w:space="0" w:color="auto"/>
              <w:right w:val="single" w:sz="6" w:space="0" w:color="auto"/>
            </w:tcBorders>
          </w:tcPr>
          <w:p w14:paraId="161805A2" w14:textId="007371E2" w:rsidR="009B515F" w:rsidRPr="009B515F" w:rsidRDefault="009B515F" w:rsidP="009B515F">
            <w:pPr>
              <w:spacing w:after="0" w:line="259"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Library Electricity</w:t>
            </w:r>
          </w:p>
        </w:tc>
        <w:tc>
          <w:tcPr>
            <w:tcW w:w="1559" w:type="dxa"/>
            <w:tcBorders>
              <w:top w:val="single" w:sz="6" w:space="0" w:color="auto"/>
              <w:left w:val="single" w:sz="6" w:space="0" w:color="auto"/>
              <w:bottom w:val="single" w:sz="6" w:space="0" w:color="auto"/>
              <w:right w:val="single" w:sz="6" w:space="0" w:color="auto"/>
            </w:tcBorders>
            <w:noWrap/>
          </w:tcPr>
          <w:p w14:paraId="329CDFA2" w14:textId="67E4A65E" w:rsidR="009B515F" w:rsidRPr="009B515F" w:rsidRDefault="009B515F" w:rsidP="009B515F">
            <w:pPr>
              <w:spacing w:after="0" w:line="259"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DD</w:t>
            </w:r>
          </w:p>
        </w:tc>
        <w:tc>
          <w:tcPr>
            <w:tcW w:w="1151" w:type="dxa"/>
            <w:tcBorders>
              <w:top w:val="single" w:sz="6" w:space="0" w:color="auto"/>
              <w:left w:val="single" w:sz="6" w:space="0" w:color="auto"/>
              <w:bottom w:val="single" w:sz="6" w:space="0" w:color="auto"/>
              <w:right w:val="single" w:sz="6" w:space="0" w:color="auto"/>
            </w:tcBorders>
            <w:noWrap/>
          </w:tcPr>
          <w:p w14:paraId="473C2424" w14:textId="59304713" w:rsidR="009B515F" w:rsidRPr="009B515F" w:rsidRDefault="009B515F" w:rsidP="009B515F">
            <w:pPr>
              <w:spacing w:after="0" w:line="259" w:lineRule="auto"/>
              <w:jc w:val="center"/>
              <w:rPr>
                <w:rFonts w:ascii="Arial" w:hAnsi="Arial" w:cs="Arial"/>
                <w:sz w:val="21"/>
                <w:szCs w:val="21"/>
              </w:rPr>
            </w:pPr>
            <w:r w:rsidRPr="009B515F">
              <w:rPr>
                <w:rFonts w:ascii="Arial" w:eastAsia="Times New Roman" w:hAnsi="Arial" w:cs="Arial"/>
                <w:color w:val="000000"/>
                <w:sz w:val="21"/>
                <w:szCs w:val="21"/>
              </w:rPr>
              <w:t>£73.14</w:t>
            </w:r>
          </w:p>
        </w:tc>
      </w:tr>
      <w:tr w:rsidR="009B515F" w:rsidRPr="009B515F" w14:paraId="6518F007" w14:textId="77777777" w:rsidTr="009B515F">
        <w:trPr>
          <w:trHeight w:val="83"/>
        </w:trPr>
        <w:tc>
          <w:tcPr>
            <w:tcW w:w="3261" w:type="dxa"/>
            <w:tcBorders>
              <w:top w:val="single" w:sz="6" w:space="0" w:color="auto"/>
              <w:left w:val="single" w:sz="6" w:space="0" w:color="auto"/>
              <w:bottom w:val="single" w:sz="6" w:space="0" w:color="auto"/>
              <w:right w:val="single" w:sz="6" w:space="0" w:color="auto"/>
            </w:tcBorders>
            <w:noWrap/>
          </w:tcPr>
          <w:p w14:paraId="765D85AB" w14:textId="77777777" w:rsidR="009B515F" w:rsidRPr="009B515F" w:rsidRDefault="009B515F" w:rsidP="009B515F">
            <w:pPr>
              <w:spacing w:after="0" w:line="259" w:lineRule="auto"/>
              <w:jc w:val="center"/>
              <w:rPr>
                <w:rFonts w:ascii="Arial" w:eastAsia="Times New Roman" w:hAnsi="Arial" w:cs="Arial"/>
                <w:color w:val="000000"/>
                <w:sz w:val="21"/>
                <w:szCs w:val="21"/>
              </w:rPr>
            </w:pPr>
          </w:p>
        </w:tc>
        <w:tc>
          <w:tcPr>
            <w:tcW w:w="4961" w:type="dxa"/>
            <w:tcBorders>
              <w:top w:val="single" w:sz="6" w:space="0" w:color="auto"/>
              <w:left w:val="single" w:sz="6" w:space="0" w:color="auto"/>
              <w:bottom w:val="single" w:sz="6" w:space="0" w:color="auto"/>
              <w:right w:val="single" w:sz="6" w:space="0" w:color="auto"/>
            </w:tcBorders>
          </w:tcPr>
          <w:p w14:paraId="7CDDDA78" w14:textId="77777777" w:rsidR="009B515F" w:rsidRPr="009B515F" w:rsidRDefault="009B515F" w:rsidP="009B515F">
            <w:pPr>
              <w:spacing w:after="0" w:line="259" w:lineRule="auto"/>
              <w:jc w:val="center"/>
              <w:rPr>
                <w:rFonts w:ascii="Arial" w:eastAsia="Times New Roman" w:hAnsi="Arial" w:cs="Arial"/>
                <w:color w:val="000000"/>
                <w:sz w:val="21"/>
                <w:szCs w:val="21"/>
              </w:rPr>
            </w:pPr>
          </w:p>
        </w:tc>
        <w:tc>
          <w:tcPr>
            <w:tcW w:w="1559" w:type="dxa"/>
            <w:tcBorders>
              <w:top w:val="single" w:sz="6" w:space="0" w:color="auto"/>
              <w:left w:val="single" w:sz="6" w:space="0" w:color="auto"/>
              <w:bottom w:val="single" w:sz="6" w:space="0" w:color="auto"/>
              <w:right w:val="single" w:sz="6" w:space="0" w:color="auto"/>
            </w:tcBorders>
            <w:noWrap/>
          </w:tcPr>
          <w:p w14:paraId="6613166B" w14:textId="77777777" w:rsidR="009B515F" w:rsidRPr="009B515F" w:rsidRDefault="009B515F" w:rsidP="009B515F">
            <w:pPr>
              <w:spacing w:after="0" w:line="259" w:lineRule="auto"/>
              <w:jc w:val="center"/>
              <w:rPr>
                <w:rFonts w:ascii="Arial" w:eastAsia="Times New Roman" w:hAnsi="Arial" w:cs="Arial"/>
                <w:color w:val="000000"/>
                <w:sz w:val="21"/>
                <w:szCs w:val="21"/>
              </w:rPr>
            </w:pPr>
          </w:p>
        </w:tc>
        <w:tc>
          <w:tcPr>
            <w:tcW w:w="1151" w:type="dxa"/>
            <w:tcBorders>
              <w:top w:val="single" w:sz="6" w:space="0" w:color="auto"/>
              <w:left w:val="single" w:sz="6" w:space="0" w:color="auto"/>
              <w:bottom w:val="single" w:sz="6" w:space="0" w:color="auto"/>
              <w:right w:val="single" w:sz="6" w:space="0" w:color="auto"/>
            </w:tcBorders>
            <w:noWrap/>
          </w:tcPr>
          <w:p w14:paraId="054FE536" w14:textId="6CCEC353" w:rsidR="009B515F" w:rsidRPr="009B515F" w:rsidRDefault="009B515F" w:rsidP="009B515F">
            <w:pPr>
              <w:spacing w:after="0" w:line="259" w:lineRule="auto"/>
              <w:jc w:val="center"/>
              <w:rPr>
                <w:rFonts w:ascii="Arial" w:eastAsia="Times New Roman" w:hAnsi="Arial" w:cs="Arial"/>
                <w:b/>
                <w:color w:val="000000"/>
                <w:sz w:val="21"/>
                <w:szCs w:val="21"/>
              </w:rPr>
            </w:pPr>
            <w:r w:rsidRPr="009B515F">
              <w:rPr>
                <w:rFonts w:ascii="Arial" w:hAnsi="Arial" w:cs="Arial"/>
                <w:b/>
                <w:sz w:val="21"/>
                <w:szCs w:val="21"/>
              </w:rPr>
              <w:t>£189.42</w:t>
            </w:r>
          </w:p>
        </w:tc>
      </w:tr>
    </w:tbl>
    <w:p w14:paraId="50F61BD9" w14:textId="77777777" w:rsidR="00B12984" w:rsidRPr="005A28CC" w:rsidRDefault="00B12984" w:rsidP="00B12984">
      <w:pPr>
        <w:autoSpaceDE w:val="0"/>
        <w:autoSpaceDN w:val="0"/>
        <w:adjustRightInd w:val="0"/>
        <w:spacing w:after="160" w:line="240" w:lineRule="auto"/>
        <w:rPr>
          <w:rFonts w:ascii="Arial" w:eastAsia="Times New Roman" w:hAnsi="Arial" w:cs="Arial"/>
          <w:sz w:val="21"/>
          <w:szCs w:val="21"/>
          <w:lang w:val="en-US"/>
        </w:rPr>
      </w:pPr>
    </w:p>
    <w:p w14:paraId="3836DBBC" w14:textId="1C328274" w:rsidR="00DA665F" w:rsidRPr="005A28CC" w:rsidRDefault="00DA665F" w:rsidP="00B12984">
      <w:pPr>
        <w:autoSpaceDE w:val="0"/>
        <w:autoSpaceDN w:val="0"/>
        <w:adjustRightInd w:val="0"/>
        <w:spacing w:after="160" w:line="240" w:lineRule="auto"/>
        <w:ind w:firstLine="720"/>
        <w:rPr>
          <w:rFonts w:ascii="Arial" w:eastAsia="Times New Roman" w:hAnsi="Arial" w:cs="Arial"/>
          <w:sz w:val="21"/>
          <w:szCs w:val="21"/>
          <w:lang w:val="en-US"/>
        </w:rPr>
      </w:pPr>
      <w:r w:rsidRPr="005A28CC">
        <w:rPr>
          <w:rFonts w:ascii="Arial" w:eastAsia="Times New Roman" w:hAnsi="Arial" w:cs="Arial"/>
          <w:sz w:val="21"/>
          <w:szCs w:val="21"/>
          <w:lang w:val="en-US"/>
        </w:rPr>
        <w:t xml:space="preserve">Council </w:t>
      </w:r>
      <w:r w:rsidRPr="005A28CC">
        <w:rPr>
          <w:rFonts w:ascii="Arial" w:eastAsia="Times New Roman" w:hAnsi="Arial" w:cs="Arial"/>
          <w:b/>
          <w:sz w:val="21"/>
          <w:szCs w:val="21"/>
          <w:lang w:val="en-US"/>
        </w:rPr>
        <w:t xml:space="preserve">APPROVED </w:t>
      </w:r>
      <w:r w:rsidRPr="005A28CC">
        <w:rPr>
          <w:rFonts w:ascii="Arial" w:eastAsia="Times New Roman" w:hAnsi="Arial" w:cs="Arial"/>
          <w:sz w:val="21"/>
          <w:szCs w:val="21"/>
          <w:lang w:val="en-US"/>
        </w:rPr>
        <w:t xml:space="preserve">the payment of accounts relating to </w:t>
      </w:r>
      <w:r w:rsidR="00D52330" w:rsidRPr="005A28CC">
        <w:rPr>
          <w:rFonts w:ascii="Arial" w:eastAsia="Times New Roman" w:hAnsi="Arial" w:cs="Arial"/>
          <w:sz w:val="21"/>
          <w:szCs w:val="21"/>
          <w:lang w:val="en-US"/>
        </w:rPr>
        <w:t>June</w:t>
      </w:r>
      <w:r w:rsidR="00BD0C36" w:rsidRPr="005A28CC">
        <w:rPr>
          <w:rFonts w:ascii="Arial" w:eastAsia="Times New Roman" w:hAnsi="Arial" w:cs="Arial"/>
          <w:sz w:val="21"/>
          <w:szCs w:val="21"/>
          <w:lang w:val="en-US"/>
        </w:rPr>
        <w:t xml:space="preserve"> </w:t>
      </w:r>
      <w:r w:rsidRPr="005A28CC">
        <w:rPr>
          <w:rFonts w:ascii="Arial" w:eastAsia="Times New Roman" w:hAnsi="Arial" w:cs="Arial"/>
          <w:sz w:val="21"/>
          <w:szCs w:val="21"/>
          <w:lang w:val="en-US"/>
        </w:rPr>
        <w:t>2021 as outlined below:</w:t>
      </w:r>
    </w:p>
    <w:tbl>
      <w:tblPr>
        <w:tblW w:w="10915" w:type="dxa"/>
        <w:tblInd w:w="-5" w:type="dxa"/>
        <w:tblLook w:val="04A0" w:firstRow="1" w:lastRow="0" w:firstColumn="1" w:lastColumn="0" w:noHBand="0" w:noVBand="1"/>
      </w:tblPr>
      <w:tblGrid>
        <w:gridCol w:w="3969"/>
        <w:gridCol w:w="4111"/>
        <w:gridCol w:w="1559"/>
        <w:gridCol w:w="1276"/>
      </w:tblGrid>
      <w:tr w:rsidR="00DA665F" w:rsidRPr="005A28CC" w14:paraId="50B9EF31" w14:textId="77777777" w:rsidTr="009B515F">
        <w:trPr>
          <w:trHeight w:val="238"/>
        </w:trPr>
        <w:tc>
          <w:tcPr>
            <w:tcW w:w="3969" w:type="dxa"/>
            <w:tcBorders>
              <w:top w:val="single" w:sz="4" w:space="0" w:color="auto"/>
              <w:left w:val="single" w:sz="4" w:space="0" w:color="auto"/>
              <w:bottom w:val="single" w:sz="4" w:space="0" w:color="auto"/>
              <w:right w:val="single" w:sz="4" w:space="0" w:color="auto"/>
            </w:tcBorders>
            <w:shd w:val="clear" w:color="auto" w:fill="FBE4D5"/>
            <w:noWrap/>
            <w:vAlign w:val="bottom"/>
            <w:hideMark/>
          </w:tcPr>
          <w:p w14:paraId="2B987D29" w14:textId="77777777" w:rsidR="00DA665F" w:rsidRPr="009B515F" w:rsidRDefault="00DA665F" w:rsidP="00DA665F">
            <w:pPr>
              <w:spacing w:after="0" w:line="259" w:lineRule="auto"/>
              <w:jc w:val="center"/>
              <w:rPr>
                <w:rFonts w:ascii="Arial" w:eastAsia="Times New Roman" w:hAnsi="Arial" w:cs="Arial"/>
                <w:b/>
                <w:bCs/>
                <w:color w:val="000000"/>
                <w:sz w:val="21"/>
                <w:szCs w:val="21"/>
                <w:lang w:eastAsia="en-GB"/>
              </w:rPr>
            </w:pPr>
            <w:r w:rsidRPr="009B515F">
              <w:rPr>
                <w:rFonts w:ascii="Arial" w:eastAsia="Times New Roman" w:hAnsi="Arial" w:cs="Arial"/>
                <w:b/>
                <w:bCs/>
                <w:color w:val="000000"/>
                <w:sz w:val="21"/>
                <w:szCs w:val="21"/>
                <w:lang w:eastAsia="en-GB"/>
              </w:rPr>
              <w:lastRenderedPageBreak/>
              <w:t>PAYEE</w:t>
            </w:r>
          </w:p>
        </w:tc>
        <w:tc>
          <w:tcPr>
            <w:tcW w:w="4111" w:type="dxa"/>
            <w:tcBorders>
              <w:top w:val="single" w:sz="4" w:space="0" w:color="auto"/>
              <w:left w:val="nil"/>
              <w:bottom w:val="single" w:sz="4" w:space="0" w:color="auto"/>
              <w:right w:val="single" w:sz="4" w:space="0" w:color="auto"/>
            </w:tcBorders>
            <w:shd w:val="clear" w:color="auto" w:fill="FBE4D5"/>
            <w:noWrap/>
            <w:vAlign w:val="bottom"/>
            <w:hideMark/>
          </w:tcPr>
          <w:p w14:paraId="14065AC6" w14:textId="77777777" w:rsidR="00DA665F" w:rsidRPr="009B515F" w:rsidRDefault="00DA665F" w:rsidP="00DA665F">
            <w:pPr>
              <w:spacing w:after="0" w:line="259" w:lineRule="auto"/>
              <w:jc w:val="center"/>
              <w:rPr>
                <w:rFonts w:ascii="Arial" w:eastAsia="Times New Roman" w:hAnsi="Arial" w:cs="Arial"/>
                <w:b/>
                <w:bCs/>
                <w:color w:val="000000"/>
                <w:sz w:val="21"/>
                <w:szCs w:val="21"/>
                <w:lang w:eastAsia="en-GB"/>
              </w:rPr>
            </w:pPr>
            <w:r w:rsidRPr="009B515F">
              <w:rPr>
                <w:rFonts w:ascii="Arial" w:eastAsia="Times New Roman" w:hAnsi="Arial" w:cs="Arial"/>
                <w:b/>
                <w:bCs/>
                <w:color w:val="000000"/>
                <w:sz w:val="21"/>
                <w:szCs w:val="21"/>
                <w:lang w:eastAsia="en-GB"/>
              </w:rPr>
              <w:t>SERVICE</w:t>
            </w:r>
          </w:p>
        </w:tc>
        <w:tc>
          <w:tcPr>
            <w:tcW w:w="1559" w:type="dxa"/>
            <w:tcBorders>
              <w:top w:val="single" w:sz="4" w:space="0" w:color="auto"/>
              <w:left w:val="nil"/>
              <w:bottom w:val="single" w:sz="4" w:space="0" w:color="auto"/>
              <w:right w:val="single" w:sz="4" w:space="0" w:color="auto"/>
            </w:tcBorders>
            <w:shd w:val="clear" w:color="auto" w:fill="FBE4D5"/>
            <w:noWrap/>
            <w:vAlign w:val="bottom"/>
            <w:hideMark/>
          </w:tcPr>
          <w:p w14:paraId="52D51F57" w14:textId="77777777" w:rsidR="00DA665F" w:rsidRPr="009B515F" w:rsidRDefault="00DA665F" w:rsidP="00DA665F">
            <w:pPr>
              <w:spacing w:after="0" w:line="259" w:lineRule="auto"/>
              <w:jc w:val="center"/>
              <w:rPr>
                <w:rFonts w:ascii="Arial" w:eastAsia="Times New Roman" w:hAnsi="Arial" w:cs="Arial"/>
                <w:b/>
                <w:bCs/>
                <w:color w:val="000000"/>
                <w:sz w:val="21"/>
                <w:szCs w:val="21"/>
                <w:lang w:eastAsia="en-GB"/>
              </w:rPr>
            </w:pPr>
            <w:r w:rsidRPr="009B515F">
              <w:rPr>
                <w:rFonts w:ascii="Arial" w:eastAsia="Times New Roman" w:hAnsi="Arial" w:cs="Arial"/>
                <w:b/>
                <w:bCs/>
                <w:color w:val="000000"/>
                <w:sz w:val="21"/>
                <w:szCs w:val="21"/>
                <w:lang w:eastAsia="en-GB"/>
              </w:rPr>
              <w:t>CHEQUE</w:t>
            </w:r>
          </w:p>
        </w:tc>
        <w:tc>
          <w:tcPr>
            <w:tcW w:w="1276" w:type="dxa"/>
            <w:tcBorders>
              <w:top w:val="single" w:sz="4" w:space="0" w:color="auto"/>
              <w:left w:val="nil"/>
              <w:bottom w:val="single" w:sz="4" w:space="0" w:color="auto"/>
              <w:right w:val="single" w:sz="4" w:space="0" w:color="auto"/>
            </w:tcBorders>
            <w:shd w:val="clear" w:color="auto" w:fill="FBE4D5"/>
            <w:noWrap/>
            <w:vAlign w:val="bottom"/>
            <w:hideMark/>
          </w:tcPr>
          <w:p w14:paraId="55203C66" w14:textId="77777777" w:rsidR="00DA665F" w:rsidRPr="009B515F" w:rsidRDefault="00DA665F" w:rsidP="00DA665F">
            <w:pPr>
              <w:spacing w:after="0" w:line="259" w:lineRule="auto"/>
              <w:jc w:val="center"/>
              <w:rPr>
                <w:rFonts w:ascii="Arial" w:eastAsia="Times New Roman" w:hAnsi="Arial" w:cs="Arial"/>
                <w:b/>
                <w:bCs/>
                <w:sz w:val="21"/>
                <w:szCs w:val="21"/>
                <w:lang w:eastAsia="en-GB"/>
              </w:rPr>
            </w:pPr>
            <w:r w:rsidRPr="009B515F">
              <w:rPr>
                <w:rFonts w:ascii="Arial" w:eastAsia="Times New Roman" w:hAnsi="Arial" w:cs="Arial"/>
                <w:b/>
                <w:bCs/>
                <w:sz w:val="21"/>
                <w:szCs w:val="21"/>
                <w:lang w:eastAsia="en-GB"/>
              </w:rPr>
              <w:t>TOTAL</w:t>
            </w:r>
          </w:p>
        </w:tc>
      </w:tr>
      <w:tr w:rsidR="009B515F" w:rsidRPr="005A28CC" w14:paraId="4B2D56A2" w14:textId="77777777" w:rsidTr="009B515F">
        <w:trPr>
          <w:trHeight w:val="238"/>
        </w:trPr>
        <w:tc>
          <w:tcPr>
            <w:tcW w:w="3969" w:type="dxa"/>
            <w:tcBorders>
              <w:top w:val="single" w:sz="6" w:space="0" w:color="auto"/>
              <w:left w:val="single" w:sz="6" w:space="0" w:color="auto"/>
              <w:bottom w:val="single" w:sz="6" w:space="0" w:color="auto"/>
              <w:right w:val="single" w:sz="6" w:space="0" w:color="auto"/>
            </w:tcBorders>
            <w:noWrap/>
            <w:hideMark/>
          </w:tcPr>
          <w:p w14:paraId="081A185A" w14:textId="0F9E628F"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bCs/>
                <w:color w:val="000000"/>
                <w:sz w:val="21"/>
                <w:szCs w:val="21"/>
              </w:rPr>
              <w:t>Combined Playground Services Ltd</w:t>
            </w:r>
          </w:p>
        </w:tc>
        <w:tc>
          <w:tcPr>
            <w:tcW w:w="4111" w:type="dxa"/>
            <w:tcBorders>
              <w:top w:val="single" w:sz="6" w:space="0" w:color="auto"/>
              <w:left w:val="single" w:sz="6" w:space="0" w:color="auto"/>
              <w:bottom w:val="single" w:sz="6" w:space="0" w:color="auto"/>
              <w:right w:val="single" w:sz="6" w:space="0" w:color="auto"/>
            </w:tcBorders>
            <w:hideMark/>
          </w:tcPr>
          <w:p w14:paraId="6C24D73C" w14:textId="5945FD70"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bCs/>
                <w:color w:val="000000"/>
                <w:sz w:val="21"/>
                <w:szCs w:val="21"/>
              </w:rPr>
              <w:t>Play Area Inspection</w:t>
            </w:r>
          </w:p>
        </w:tc>
        <w:tc>
          <w:tcPr>
            <w:tcW w:w="1559" w:type="dxa"/>
            <w:tcBorders>
              <w:top w:val="single" w:sz="6" w:space="0" w:color="auto"/>
              <w:left w:val="single" w:sz="6" w:space="0" w:color="auto"/>
              <w:bottom w:val="single" w:sz="6" w:space="0" w:color="auto"/>
              <w:right w:val="single" w:sz="6" w:space="0" w:color="auto"/>
            </w:tcBorders>
            <w:noWrap/>
            <w:hideMark/>
          </w:tcPr>
          <w:p w14:paraId="5C620EE2" w14:textId="5A89B118"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bCs/>
                <w:color w:val="000000"/>
                <w:sz w:val="21"/>
                <w:szCs w:val="21"/>
              </w:rPr>
              <w:t>Cheque 1688</w:t>
            </w:r>
          </w:p>
        </w:tc>
        <w:tc>
          <w:tcPr>
            <w:tcW w:w="1276" w:type="dxa"/>
            <w:tcBorders>
              <w:top w:val="single" w:sz="6" w:space="0" w:color="auto"/>
              <w:left w:val="single" w:sz="6" w:space="0" w:color="auto"/>
              <w:bottom w:val="single" w:sz="6" w:space="0" w:color="auto"/>
              <w:right w:val="single" w:sz="6" w:space="0" w:color="auto"/>
            </w:tcBorders>
            <w:noWrap/>
            <w:hideMark/>
          </w:tcPr>
          <w:p w14:paraId="38E1D822" w14:textId="24994527"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bCs/>
                <w:color w:val="000000"/>
                <w:sz w:val="21"/>
                <w:szCs w:val="21"/>
              </w:rPr>
              <w:t>£350.00</w:t>
            </w:r>
          </w:p>
        </w:tc>
      </w:tr>
      <w:tr w:rsidR="009B515F" w:rsidRPr="005A28CC" w14:paraId="1E6F09CA" w14:textId="77777777" w:rsidTr="009B515F">
        <w:trPr>
          <w:trHeight w:val="238"/>
        </w:trPr>
        <w:tc>
          <w:tcPr>
            <w:tcW w:w="3969" w:type="dxa"/>
            <w:tcBorders>
              <w:top w:val="single" w:sz="6" w:space="0" w:color="auto"/>
              <w:left w:val="single" w:sz="6" w:space="0" w:color="auto"/>
              <w:bottom w:val="single" w:sz="6" w:space="0" w:color="auto"/>
              <w:right w:val="single" w:sz="6" w:space="0" w:color="auto"/>
            </w:tcBorders>
            <w:noWrap/>
          </w:tcPr>
          <w:p w14:paraId="25616D3B" w14:textId="63C433A9"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bCs/>
                <w:color w:val="000000"/>
                <w:sz w:val="21"/>
                <w:szCs w:val="21"/>
              </w:rPr>
              <w:t>Romily Giddens</w:t>
            </w:r>
          </w:p>
        </w:tc>
        <w:tc>
          <w:tcPr>
            <w:tcW w:w="4111" w:type="dxa"/>
            <w:tcBorders>
              <w:top w:val="single" w:sz="6" w:space="0" w:color="auto"/>
              <w:left w:val="single" w:sz="6" w:space="0" w:color="auto"/>
              <w:bottom w:val="single" w:sz="6" w:space="0" w:color="auto"/>
              <w:right w:val="single" w:sz="6" w:space="0" w:color="auto"/>
            </w:tcBorders>
          </w:tcPr>
          <w:p w14:paraId="25A824E3" w14:textId="5E60B2F3"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bCs/>
                <w:color w:val="000000"/>
                <w:sz w:val="21"/>
                <w:szCs w:val="21"/>
              </w:rPr>
              <w:t>Clerk Salary July 2021</w:t>
            </w:r>
          </w:p>
        </w:tc>
        <w:tc>
          <w:tcPr>
            <w:tcW w:w="1559" w:type="dxa"/>
            <w:tcBorders>
              <w:top w:val="single" w:sz="6" w:space="0" w:color="auto"/>
              <w:left w:val="single" w:sz="6" w:space="0" w:color="auto"/>
              <w:bottom w:val="single" w:sz="6" w:space="0" w:color="auto"/>
              <w:right w:val="single" w:sz="6" w:space="0" w:color="auto"/>
            </w:tcBorders>
            <w:noWrap/>
          </w:tcPr>
          <w:p w14:paraId="3E9BD1A3" w14:textId="31C754F8"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bCs/>
                <w:color w:val="000000"/>
                <w:sz w:val="21"/>
                <w:szCs w:val="21"/>
              </w:rPr>
              <w:t>Cheque 1689</w:t>
            </w:r>
          </w:p>
        </w:tc>
        <w:tc>
          <w:tcPr>
            <w:tcW w:w="1276" w:type="dxa"/>
            <w:tcBorders>
              <w:top w:val="single" w:sz="6" w:space="0" w:color="auto"/>
              <w:left w:val="single" w:sz="6" w:space="0" w:color="auto"/>
              <w:bottom w:val="single" w:sz="6" w:space="0" w:color="auto"/>
              <w:right w:val="single" w:sz="6" w:space="0" w:color="auto"/>
            </w:tcBorders>
            <w:noWrap/>
          </w:tcPr>
          <w:p w14:paraId="7AC62464" w14:textId="147B0D33"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bCs/>
                <w:color w:val="000000"/>
                <w:sz w:val="21"/>
                <w:szCs w:val="21"/>
              </w:rPr>
              <w:t>£392.60</w:t>
            </w:r>
          </w:p>
        </w:tc>
      </w:tr>
      <w:tr w:rsidR="009B515F" w:rsidRPr="005A28CC" w14:paraId="717254A5" w14:textId="77777777" w:rsidTr="009B515F">
        <w:trPr>
          <w:trHeight w:val="238"/>
        </w:trPr>
        <w:tc>
          <w:tcPr>
            <w:tcW w:w="3969" w:type="dxa"/>
            <w:tcBorders>
              <w:top w:val="single" w:sz="6" w:space="0" w:color="auto"/>
              <w:left w:val="single" w:sz="6" w:space="0" w:color="auto"/>
              <w:bottom w:val="single" w:sz="6" w:space="0" w:color="auto"/>
              <w:right w:val="single" w:sz="6" w:space="0" w:color="auto"/>
            </w:tcBorders>
            <w:noWrap/>
          </w:tcPr>
          <w:p w14:paraId="24D74ECB" w14:textId="1AA0A154"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bCs/>
                <w:color w:val="000000"/>
                <w:sz w:val="21"/>
                <w:szCs w:val="21"/>
              </w:rPr>
              <w:t>Romily Giddens</w:t>
            </w:r>
          </w:p>
        </w:tc>
        <w:tc>
          <w:tcPr>
            <w:tcW w:w="4111" w:type="dxa"/>
            <w:tcBorders>
              <w:top w:val="single" w:sz="6" w:space="0" w:color="auto"/>
              <w:left w:val="single" w:sz="6" w:space="0" w:color="auto"/>
              <w:bottom w:val="single" w:sz="6" w:space="0" w:color="auto"/>
              <w:right w:val="single" w:sz="6" w:space="0" w:color="auto"/>
            </w:tcBorders>
          </w:tcPr>
          <w:p w14:paraId="72F6955D" w14:textId="527E8C95"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bCs/>
                <w:color w:val="000000"/>
                <w:sz w:val="21"/>
                <w:szCs w:val="21"/>
              </w:rPr>
              <w:t>Clerk’s expenses (2 months printing subscription)</w:t>
            </w:r>
          </w:p>
        </w:tc>
        <w:tc>
          <w:tcPr>
            <w:tcW w:w="1559" w:type="dxa"/>
            <w:tcBorders>
              <w:top w:val="single" w:sz="6" w:space="0" w:color="auto"/>
              <w:left w:val="single" w:sz="6" w:space="0" w:color="auto"/>
              <w:bottom w:val="single" w:sz="6" w:space="0" w:color="auto"/>
              <w:right w:val="single" w:sz="6" w:space="0" w:color="auto"/>
            </w:tcBorders>
            <w:noWrap/>
          </w:tcPr>
          <w:p w14:paraId="78CD05E5" w14:textId="53BA28D7"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bCs/>
                <w:color w:val="000000"/>
                <w:sz w:val="21"/>
                <w:szCs w:val="21"/>
              </w:rPr>
              <w:t>Cheque 1689</w:t>
            </w:r>
          </w:p>
        </w:tc>
        <w:tc>
          <w:tcPr>
            <w:tcW w:w="1276" w:type="dxa"/>
            <w:tcBorders>
              <w:top w:val="single" w:sz="6" w:space="0" w:color="auto"/>
              <w:left w:val="single" w:sz="6" w:space="0" w:color="auto"/>
              <w:bottom w:val="single" w:sz="6" w:space="0" w:color="auto"/>
              <w:right w:val="single" w:sz="6" w:space="0" w:color="auto"/>
            </w:tcBorders>
            <w:noWrap/>
          </w:tcPr>
          <w:p w14:paraId="6C681ECB" w14:textId="154CF555"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bCs/>
                <w:color w:val="000000"/>
                <w:sz w:val="21"/>
                <w:szCs w:val="21"/>
              </w:rPr>
              <w:t>£19.98</w:t>
            </w:r>
          </w:p>
        </w:tc>
      </w:tr>
      <w:tr w:rsidR="009B515F" w:rsidRPr="005A28CC" w14:paraId="76D8D72C" w14:textId="77777777" w:rsidTr="009B515F">
        <w:trPr>
          <w:trHeight w:val="238"/>
        </w:trPr>
        <w:tc>
          <w:tcPr>
            <w:tcW w:w="3969" w:type="dxa"/>
            <w:tcBorders>
              <w:top w:val="single" w:sz="6" w:space="0" w:color="auto"/>
              <w:left w:val="single" w:sz="6" w:space="0" w:color="auto"/>
              <w:bottom w:val="single" w:sz="6" w:space="0" w:color="auto"/>
              <w:right w:val="single" w:sz="6" w:space="0" w:color="auto"/>
            </w:tcBorders>
            <w:noWrap/>
          </w:tcPr>
          <w:p w14:paraId="4A26245E" w14:textId="577EB3D5"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color w:val="000000"/>
                <w:sz w:val="21"/>
                <w:szCs w:val="21"/>
              </w:rPr>
              <w:t>P Lloyd (David Austin)</w:t>
            </w:r>
          </w:p>
        </w:tc>
        <w:tc>
          <w:tcPr>
            <w:tcW w:w="4111" w:type="dxa"/>
            <w:tcBorders>
              <w:top w:val="single" w:sz="6" w:space="0" w:color="auto"/>
              <w:left w:val="single" w:sz="6" w:space="0" w:color="auto"/>
              <w:bottom w:val="single" w:sz="6" w:space="0" w:color="auto"/>
              <w:right w:val="single" w:sz="6" w:space="0" w:color="auto"/>
            </w:tcBorders>
          </w:tcPr>
          <w:p w14:paraId="344E0FAD" w14:textId="6AA281B8"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color w:val="000000"/>
                <w:sz w:val="21"/>
                <w:szCs w:val="21"/>
              </w:rPr>
              <w:t>Rose Garden Plant Food</w:t>
            </w:r>
          </w:p>
        </w:tc>
        <w:tc>
          <w:tcPr>
            <w:tcW w:w="1559" w:type="dxa"/>
            <w:tcBorders>
              <w:top w:val="single" w:sz="6" w:space="0" w:color="auto"/>
              <w:left w:val="single" w:sz="6" w:space="0" w:color="auto"/>
              <w:bottom w:val="single" w:sz="6" w:space="0" w:color="auto"/>
              <w:right w:val="single" w:sz="6" w:space="0" w:color="auto"/>
            </w:tcBorders>
            <w:noWrap/>
          </w:tcPr>
          <w:p w14:paraId="31BC3E69" w14:textId="3079E292"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color w:val="000000"/>
                <w:sz w:val="21"/>
                <w:szCs w:val="21"/>
              </w:rPr>
              <w:t>Cheque 1690</w:t>
            </w:r>
          </w:p>
        </w:tc>
        <w:tc>
          <w:tcPr>
            <w:tcW w:w="1276" w:type="dxa"/>
            <w:tcBorders>
              <w:top w:val="single" w:sz="6" w:space="0" w:color="auto"/>
              <w:left w:val="single" w:sz="6" w:space="0" w:color="auto"/>
              <w:bottom w:val="single" w:sz="6" w:space="0" w:color="auto"/>
              <w:right w:val="single" w:sz="6" w:space="0" w:color="auto"/>
            </w:tcBorders>
            <w:noWrap/>
          </w:tcPr>
          <w:p w14:paraId="1DB2FE77" w14:textId="1247DF13"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color w:val="000000"/>
                <w:sz w:val="21"/>
                <w:szCs w:val="21"/>
              </w:rPr>
              <w:t>£15.00</w:t>
            </w:r>
          </w:p>
        </w:tc>
      </w:tr>
      <w:tr w:rsidR="009B515F" w:rsidRPr="005A28CC" w14:paraId="769C8117" w14:textId="77777777" w:rsidTr="009B515F">
        <w:trPr>
          <w:trHeight w:val="238"/>
        </w:trPr>
        <w:tc>
          <w:tcPr>
            <w:tcW w:w="3969" w:type="dxa"/>
            <w:tcBorders>
              <w:top w:val="single" w:sz="6" w:space="0" w:color="auto"/>
              <w:left w:val="single" w:sz="6" w:space="0" w:color="auto"/>
              <w:bottom w:val="single" w:sz="6" w:space="0" w:color="auto"/>
              <w:right w:val="single" w:sz="6" w:space="0" w:color="auto"/>
            </w:tcBorders>
            <w:noWrap/>
            <w:hideMark/>
          </w:tcPr>
          <w:p w14:paraId="77C398CF" w14:textId="6D4D723D"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color w:val="000000"/>
                <w:sz w:val="21"/>
                <w:szCs w:val="21"/>
              </w:rPr>
              <w:t>P Lloyd (Oakchurch)</w:t>
            </w:r>
          </w:p>
        </w:tc>
        <w:tc>
          <w:tcPr>
            <w:tcW w:w="4111" w:type="dxa"/>
            <w:tcBorders>
              <w:top w:val="single" w:sz="6" w:space="0" w:color="auto"/>
              <w:left w:val="single" w:sz="6" w:space="0" w:color="auto"/>
              <w:bottom w:val="single" w:sz="6" w:space="0" w:color="auto"/>
              <w:right w:val="single" w:sz="6" w:space="0" w:color="auto"/>
            </w:tcBorders>
            <w:noWrap/>
            <w:hideMark/>
          </w:tcPr>
          <w:p w14:paraId="25CA37B5" w14:textId="48DDD2E0"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color w:val="000000"/>
                <w:sz w:val="21"/>
                <w:szCs w:val="21"/>
              </w:rPr>
              <w:t>Doff Tomato Food – Rose Garden</w:t>
            </w:r>
          </w:p>
        </w:tc>
        <w:tc>
          <w:tcPr>
            <w:tcW w:w="1559" w:type="dxa"/>
            <w:tcBorders>
              <w:top w:val="single" w:sz="6" w:space="0" w:color="auto"/>
              <w:left w:val="single" w:sz="6" w:space="0" w:color="auto"/>
              <w:bottom w:val="single" w:sz="6" w:space="0" w:color="auto"/>
              <w:right w:val="single" w:sz="6" w:space="0" w:color="auto"/>
            </w:tcBorders>
            <w:noWrap/>
            <w:hideMark/>
          </w:tcPr>
          <w:p w14:paraId="59C7F3FE" w14:textId="4417B9E6"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color w:val="000000"/>
                <w:sz w:val="21"/>
                <w:szCs w:val="21"/>
              </w:rPr>
              <w:t>Cheque 1690</w:t>
            </w:r>
          </w:p>
        </w:tc>
        <w:tc>
          <w:tcPr>
            <w:tcW w:w="1276" w:type="dxa"/>
            <w:tcBorders>
              <w:top w:val="single" w:sz="6" w:space="0" w:color="auto"/>
              <w:left w:val="single" w:sz="6" w:space="0" w:color="auto"/>
              <w:bottom w:val="single" w:sz="6" w:space="0" w:color="auto"/>
              <w:right w:val="single" w:sz="6" w:space="0" w:color="auto"/>
            </w:tcBorders>
            <w:noWrap/>
            <w:hideMark/>
          </w:tcPr>
          <w:p w14:paraId="66E83DEC" w14:textId="0ABF80B9"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color w:val="000000"/>
                <w:sz w:val="21"/>
                <w:szCs w:val="21"/>
              </w:rPr>
              <w:t>£6.98</w:t>
            </w:r>
          </w:p>
        </w:tc>
      </w:tr>
      <w:tr w:rsidR="009B515F" w:rsidRPr="005A28CC" w14:paraId="259B2862" w14:textId="77777777" w:rsidTr="009B515F">
        <w:trPr>
          <w:trHeight w:val="238"/>
        </w:trPr>
        <w:tc>
          <w:tcPr>
            <w:tcW w:w="3969" w:type="dxa"/>
            <w:tcBorders>
              <w:top w:val="single" w:sz="6" w:space="0" w:color="auto"/>
              <w:left w:val="single" w:sz="6" w:space="0" w:color="auto"/>
              <w:bottom w:val="single" w:sz="6" w:space="0" w:color="auto"/>
              <w:right w:val="single" w:sz="6" w:space="0" w:color="auto"/>
            </w:tcBorders>
            <w:noWrap/>
          </w:tcPr>
          <w:p w14:paraId="6D1140F2" w14:textId="08C55C9C"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color w:val="000000"/>
                <w:sz w:val="21"/>
                <w:szCs w:val="21"/>
              </w:rPr>
              <w:t>Ian Wilkinson</w:t>
            </w:r>
          </w:p>
        </w:tc>
        <w:tc>
          <w:tcPr>
            <w:tcW w:w="4111" w:type="dxa"/>
            <w:tcBorders>
              <w:top w:val="single" w:sz="6" w:space="0" w:color="auto"/>
              <w:left w:val="single" w:sz="6" w:space="0" w:color="auto"/>
              <w:bottom w:val="single" w:sz="6" w:space="0" w:color="auto"/>
              <w:right w:val="single" w:sz="6" w:space="0" w:color="auto"/>
            </w:tcBorders>
            <w:noWrap/>
          </w:tcPr>
          <w:p w14:paraId="49F56BD7" w14:textId="0FF8589C"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color w:val="000000"/>
                <w:sz w:val="21"/>
                <w:szCs w:val="21"/>
              </w:rPr>
              <w:t>Repairs to Bell Square Car park</w:t>
            </w:r>
          </w:p>
        </w:tc>
        <w:tc>
          <w:tcPr>
            <w:tcW w:w="1559" w:type="dxa"/>
            <w:tcBorders>
              <w:top w:val="single" w:sz="6" w:space="0" w:color="auto"/>
              <w:left w:val="single" w:sz="6" w:space="0" w:color="auto"/>
              <w:bottom w:val="single" w:sz="6" w:space="0" w:color="auto"/>
              <w:right w:val="single" w:sz="6" w:space="0" w:color="auto"/>
            </w:tcBorders>
            <w:noWrap/>
          </w:tcPr>
          <w:p w14:paraId="6736EE8B" w14:textId="0231663F"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color w:val="000000"/>
                <w:sz w:val="21"/>
                <w:szCs w:val="21"/>
              </w:rPr>
              <w:t>Cheque 1691</w:t>
            </w:r>
          </w:p>
        </w:tc>
        <w:tc>
          <w:tcPr>
            <w:tcW w:w="1276" w:type="dxa"/>
            <w:tcBorders>
              <w:top w:val="single" w:sz="6" w:space="0" w:color="auto"/>
              <w:left w:val="single" w:sz="6" w:space="0" w:color="auto"/>
              <w:bottom w:val="single" w:sz="6" w:space="0" w:color="auto"/>
              <w:right w:val="single" w:sz="6" w:space="0" w:color="auto"/>
            </w:tcBorders>
            <w:noWrap/>
          </w:tcPr>
          <w:p w14:paraId="416A49B9" w14:textId="4AE7C52D"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color w:val="000000"/>
                <w:sz w:val="21"/>
                <w:szCs w:val="21"/>
              </w:rPr>
              <w:t>£25.00</w:t>
            </w:r>
          </w:p>
        </w:tc>
      </w:tr>
      <w:tr w:rsidR="009B515F" w:rsidRPr="005A28CC" w14:paraId="1EDCC189" w14:textId="77777777" w:rsidTr="009B515F">
        <w:trPr>
          <w:trHeight w:val="238"/>
        </w:trPr>
        <w:tc>
          <w:tcPr>
            <w:tcW w:w="3969" w:type="dxa"/>
            <w:tcBorders>
              <w:top w:val="single" w:sz="6" w:space="0" w:color="auto"/>
              <w:left w:val="single" w:sz="6" w:space="0" w:color="auto"/>
              <w:bottom w:val="single" w:sz="6" w:space="0" w:color="auto"/>
              <w:right w:val="single" w:sz="6" w:space="0" w:color="auto"/>
            </w:tcBorders>
            <w:noWrap/>
            <w:hideMark/>
          </w:tcPr>
          <w:p w14:paraId="4C68F9D6" w14:textId="5BE01DA3"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color w:val="000000"/>
                <w:sz w:val="21"/>
                <w:szCs w:val="21"/>
              </w:rPr>
              <w:t>L Anderson (Turtle Engineering)</w:t>
            </w:r>
          </w:p>
        </w:tc>
        <w:tc>
          <w:tcPr>
            <w:tcW w:w="4111" w:type="dxa"/>
            <w:tcBorders>
              <w:top w:val="single" w:sz="6" w:space="0" w:color="auto"/>
              <w:left w:val="single" w:sz="6" w:space="0" w:color="auto"/>
              <w:bottom w:val="single" w:sz="6" w:space="0" w:color="auto"/>
              <w:right w:val="single" w:sz="6" w:space="0" w:color="auto"/>
            </w:tcBorders>
            <w:noWrap/>
            <w:hideMark/>
          </w:tcPr>
          <w:p w14:paraId="72457675" w14:textId="3CF64A13"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color w:val="000000"/>
                <w:sz w:val="21"/>
                <w:szCs w:val="21"/>
              </w:rPr>
              <w:t>Replacement Defib Pads x 2</w:t>
            </w:r>
          </w:p>
        </w:tc>
        <w:tc>
          <w:tcPr>
            <w:tcW w:w="1559" w:type="dxa"/>
            <w:tcBorders>
              <w:top w:val="single" w:sz="6" w:space="0" w:color="auto"/>
              <w:left w:val="single" w:sz="6" w:space="0" w:color="auto"/>
              <w:bottom w:val="single" w:sz="6" w:space="0" w:color="auto"/>
              <w:right w:val="single" w:sz="6" w:space="0" w:color="auto"/>
            </w:tcBorders>
            <w:noWrap/>
            <w:hideMark/>
          </w:tcPr>
          <w:p w14:paraId="6DDE6009" w14:textId="07CB5D7F"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color w:val="000000"/>
                <w:sz w:val="21"/>
                <w:szCs w:val="21"/>
              </w:rPr>
              <w:t>Cheque 1692</w:t>
            </w:r>
          </w:p>
        </w:tc>
        <w:tc>
          <w:tcPr>
            <w:tcW w:w="1276" w:type="dxa"/>
            <w:tcBorders>
              <w:top w:val="single" w:sz="6" w:space="0" w:color="auto"/>
              <w:left w:val="single" w:sz="6" w:space="0" w:color="auto"/>
              <w:bottom w:val="single" w:sz="6" w:space="0" w:color="auto"/>
              <w:right w:val="single" w:sz="6" w:space="0" w:color="auto"/>
            </w:tcBorders>
            <w:noWrap/>
            <w:hideMark/>
          </w:tcPr>
          <w:p w14:paraId="07172B17" w14:textId="42BF5601"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color w:val="000000"/>
                <w:sz w:val="21"/>
                <w:szCs w:val="21"/>
              </w:rPr>
              <w:t>£90.14</w:t>
            </w:r>
          </w:p>
        </w:tc>
      </w:tr>
      <w:tr w:rsidR="009B515F" w:rsidRPr="005A28CC" w14:paraId="7C7D1A4F" w14:textId="77777777" w:rsidTr="009B515F">
        <w:trPr>
          <w:trHeight w:val="238"/>
        </w:trPr>
        <w:tc>
          <w:tcPr>
            <w:tcW w:w="3969" w:type="dxa"/>
            <w:tcBorders>
              <w:top w:val="single" w:sz="6" w:space="0" w:color="auto"/>
              <w:left w:val="single" w:sz="6" w:space="0" w:color="auto"/>
              <w:bottom w:val="single" w:sz="6" w:space="0" w:color="auto"/>
              <w:right w:val="single" w:sz="6" w:space="0" w:color="auto"/>
            </w:tcBorders>
            <w:noWrap/>
            <w:hideMark/>
          </w:tcPr>
          <w:p w14:paraId="15F976BE" w14:textId="2D0BA608"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color w:val="000000"/>
                <w:sz w:val="21"/>
                <w:szCs w:val="21"/>
              </w:rPr>
              <w:t>HALC</w:t>
            </w:r>
          </w:p>
        </w:tc>
        <w:tc>
          <w:tcPr>
            <w:tcW w:w="4111" w:type="dxa"/>
            <w:tcBorders>
              <w:top w:val="single" w:sz="6" w:space="0" w:color="auto"/>
              <w:left w:val="single" w:sz="6" w:space="0" w:color="auto"/>
              <w:bottom w:val="single" w:sz="6" w:space="0" w:color="auto"/>
              <w:right w:val="single" w:sz="6" w:space="0" w:color="auto"/>
            </w:tcBorders>
            <w:noWrap/>
            <w:hideMark/>
          </w:tcPr>
          <w:p w14:paraId="1E4D25ED" w14:textId="558B90E5"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color w:val="000000"/>
                <w:sz w:val="21"/>
                <w:szCs w:val="21"/>
              </w:rPr>
              <w:t>Internal Audit for 2020-21</w:t>
            </w:r>
          </w:p>
        </w:tc>
        <w:tc>
          <w:tcPr>
            <w:tcW w:w="1559" w:type="dxa"/>
            <w:tcBorders>
              <w:top w:val="single" w:sz="6" w:space="0" w:color="auto"/>
              <w:left w:val="single" w:sz="6" w:space="0" w:color="auto"/>
              <w:bottom w:val="single" w:sz="6" w:space="0" w:color="auto"/>
              <w:right w:val="single" w:sz="6" w:space="0" w:color="auto"/>
            </w:tcBorders>
            <w:noWrap/>
            <w:hideMark/>
          </w:tcPr>
          <w:p w14:paraId="10B4B2D7" w14:textId="50AE2D9D"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color w:val="000000"/>
                <w:sz w:val="21"/>
                <w:szCs w:val="21"/>
              </w:rPr>
              <w:t>Cheque 1693</w:t>
            </w:r>
          </w:p>
        </w:tc>
        <w:tc>
          <w:tcPr>
            <w:tcW w:w="1276" w:type="dxa"/>
            <w:tcBorders>
              <w:top w:val="single" w:sz="6" w:space="0" w:color="auto"/>
              <w:left w:val="single" w:sz="6" w:space="0" w:color="auto"/>
              <w:bottom w:val="single" w:sz="6" w:space="0" w:color="auto"/>
              <w:right w:val="single" w:sz="6" w:space="0" w:color="auto"/>
            </w:tcBorders>
            <w:noWrap/>
            <w:hideMark/>
          </w:tcPr>
          <w:p w14:paraId="7F3DAF5A" w14:textId="313B65ED" w:rsidR="009B515F" w:rsidRPr="009B515F" w:rsidRDefault="009B515F" w:rsidP="009B515F">
            <w:pPr>
              <w:spacing w:after="0" w:line="240" w:lineRule="auto"/>
              <w:jc w:val="center"/>
              <w:rPr>
                <w:rFonts w:ascii="Arial" w:eastAsia="Times New Roman" w:hAnsi="Arial" w:cs="Arial"/>
                <w:color w:val="000000"/>
                <w:sz w:val="21"/>
                <w:szCs w:val="21"/>
                <w:lang w:eastAsia="en-GB"/>
              </w:rPr>
            </w:pPr>
            <w:r w:rsidRPr="009B515F">
              <w:rPr>
                <w:rFonts w:ascii="Arial" w:eastAsia="Times New Roman" w:hAnsi="Arial" w:cs="Arial"/>
                <w:color w:val="000000"/>
                <w:sz w:val="21"/>
                <w:szCs w:val="21"/>
              </w:rPr>
              <w:t>£240.00</w:t>
            </w:r>
          </w:p>
        </w:tc>
      </w:tr>
      <w:tr w:rsidR="009B515F" w:rsidRPr="005A28CC" w14:paraId="0938E7E0" w14:textId="77777777" w:rsidTr="009B515F">
        <w:trPr>
          <w:trHeight w:val="238"/>
        </w:trPr>
        <w:tc>
          <w:tcPr>
            <w:tcW w:w="3969" w:type="dxa"/>
            <w:tcBorders>
              <w:top w:val="single" w:sz="6" w:space="0" w:color="auto"/>
              <w:left w:val="single" w:sz="6" w:space="0" w:color="auto"/>
              <w:bottom w:val="single" w:sz="6" w:space="0" w:color="auto"/>
              <w:right w:val="single" w:sz="6" w:space="0" w:color="auto"/>
            </w:tcBorders>
            <w:noWrap/>
          </w:tcPr>
          <w:p w14:paraId="66674A66" w14:textId="223CB3A3" w:rsidR="009B515F" w:rsidRPr="009B515F" w:rsidRDefault="009B515F" w:rsidP="009B515F">
            <w:pPr>
              <w:spacing w:after="0" w:line="240" w:lineRule="auto"/>
              <w:jc w:val="center"/>
              <w:rPr>
                <w:rFonts w:ascii="Arial" w:eastAsia="Times New Roman" w:hAnsi="Arial" w:cs="Arial"/>
                <w:sz w:val="21"/>
                <w:szCs w:val="21"/>
                <w:lang w:eastAsia="en-GB"/>
              </w:rPr>
            </w:pPr>
            <w:r w:rsidRPr="009B515F">
              <w:rPr>
                <w:rFonts w:ascii="Arial" w:eastAsia="Times New Roman" w:hAnsi="Arial" w:cs="Arial"/>
                <w:color w:val="000000"/>
                <w:sz w:val="21"/>
                <w:szCs w:val="21"/>
              </w:rPr>
              <w:t>Broxap</w:t>
            </w:r>
          </w:p>
        </w:tc>
        <w:tc>
          <w:tcPr>
            <w:tcW w:w="4111" w:type="dxa"/>
            <w:tcBorders>
              <w:top w:val="single" w:sz="6" w:space="0" w:color="auto"/>
              <w:left w:val="single" w:sz="6" w:space="0" w:color="auto"/>
              <w:bottom w:val="single" w:sz="6" w:space="0" w:color="auto"/>
              <w:right w:val="single" w:sz="6" w:space="0" w:color="auto"/>
            </w:tcBorders>
            <w:noWrap/>
          </w:tcPr>
          <w:p w14:paraId="239E1515" w14:textId="3BD144D7" w:rsidR="009B515F" w:rsidRPr="009B515F" w:rsidRDefault="009B515F" w:rsidP="009B515F">
            <w:pPr>
              <w:spacing w:after="0" w:line="240" w:lineRule="auto"/>
              <w:jc w:val="center"/>
              <w:rPr>
                <w:rFonts w:ascii="Arial" w:eastAsia="Times New Roman" w:hAnsi="Arial" w:cs="Arial"/>
                <w:sz w:val="21"/>
                <w:szCs w:val="21"/>
                <w:lang w:eastAsia="en-GB"/>
              </w:rPr>
            </w:pPr>
            <w:r w:rsidRPr="009B515F">
              <w:rPr>
                <w:rFonts w:ascii="Arial" w:eastAsia="Times New Roman" w:hAnsi="Arial" w:cs="Arial"/>
                <w:color w:val="000000"/>
                <w:sz w:val="21"/>
                <w:szCs w:val="21"/>
              </w:rPr>
              <w:t>3 x Bench for Play Area</w:t>
            </w:r>
          </w:p>
        </w:tc>
        <w:tc>
          <w:tcPr>
            <w:tcW w:w="1559" w:type="dxa"/>
            <w:tcBorders>
              <w:top w:val="single" w:sz="6" w:space="0" w:color="auto"/>
              <w:left w:val="single" w:sz="6" w:space="0" w:color="auto"/>
              <w:bottom w:val="single" w:sz="6" w:space="0" w:color="auto"/>
              <w:right w:val="single" w:sz="6" w:space="0" w:color="auto"/>
            </w:tcBorders>
            <w:noWrap/>
          </w:tcPr>
          <w:p w14:paraId="029B7AEF" w14:textId="5F21493F" w:rsidR="009B515F" w:rsidRPr="009B515F" w:rsidRDefault="009B515F" w:rsidP="009B515F">
            <w:pPr>
              <w:spacing w:after="0" w:line="240" w:lineRule="auto"/>
              <w:jc w:val="center"/>
              <w:rPr>
                <w:rFonts w:ascii="Arial" w:eastAsia="Times New Roman" w:hAnsi="Arial" w:cs="Arial"/>
                <w:sz w:val="21"/>
                <w:szCs w:val="21"/>
                <w:lang w:eastAsia="en-GB"/>
              </w:rPr>
            </w:pPr>
            <w:r w:rsidRPr="009B515F">
              <w:rPr>
                <w:rFonts w:ascii="Arial" w:eastAsia="Times New Roman" w:hAnsi="Arial" w:cs="Arial"/>
                <w:color w:val="000000"/>
                <w:sz w:val="21"/>
                <w:szCs w:val="21"/>
              </w:rPr>
              <w:t>Cheque 1694</w:t>
            </w:r>
          </w:p>
        </w:tc>
        <w:tc>
          <w:tcPr>
            <w:tcW w:w="1276" w:type="dxa"/>
            <w:tcBorders>
              <w:top w:val="single" w:sz="6" w:space="0" w:color="auto"/>
              <w:left w:val="single" w:sz="6" w:space="0" w:color="auto"/>
              <w:bottom w:val="single" w:sz="6" w:space="0" w:color="auto"/>
              <w:right w:val="single" w:sz="6" w:space="0" w:color="auto"/>
            </w:tcBorders>
            <w:noWrap/>
          </w:tcPr>
          <w:p w14:paraId="21C7CE0F" w14:textId="0481ED59" w:rsidR="009B515F" w:rsidRPr="009B515F" w:rsidRDefault="009B515F" w:rsidP="009B515F">
            <w:pPr>
              <w:spacing w:after="0" w:line="240" w:lineRule="auto"/>
              <w:jc w:val="center"/>
              <w:rPr>
                <w:rFonts w:ascii="Arial" w:eastAsia="Times New Roman" w:hAnsi="Arial" w:cs="Arial"/>
                <w:sz w:val="21"/>
                <w:szCs w:val="21"/>
                <w:lang w:eastAsia="en-GB"/>
              </w:rPr>
            </w:pPr>
            <w:r w:rsidRPr="009B515F">
              <w:rPr>
                <w:rFonts w:ascii="Arial" w:eastAsia="Times New Roman" w:hAnsi="Arial" w:cs="Arial"/>
                <w:color w:val="000000"/>
                <w:sz w:val="21"/>
                <w:szCs w:val="21"/>
              </w:rPr>
              <w:t>£2,535.60</w:t>
            </w:r>
          </w:p>
        </w:tc>
      </w:tr>
      <w:tr w:rsidR="009B515F" w:rsidRPr="005A28CC" w14:paraId="186E3B0F" w14:textId="77777777" w:rsidTr="009B515F">
        <w:trPr>
          <w:trHeight w:val="238"/>
        </w:trPr>
        <w:tc>
          <w:tcPr>
            <w:tcW w:w="3969" w:type="dxa"/>
            <w:tcBorders>
              <w:top w:val="single" w:sz="6" w:space="0" w:color="auto"/>
              <w:left w:val="single" w:sz="6" w:space="0" w:color="auto"/>
              <w:bottom w:val="single" w:sz="6" w:space="0" w:color="auto"/>
              <w:right w:val="single" w:sz="6" w:space="0" w:color="auto"/>
            </w:tcBorders>
            <w:noWrap/>
          </w:tcPr>
          <w:p w14:paraId="67243F5C" w14:textId="5D5C494D" w:rsidR="009B515F" w:rsidRPr="009B515F" w:rsidRDefault="009B515F" w:rsidP="009B515F">
            <w:pPr>
              <w:spacing w:after="0" w:line="240" w:lineRule="auto"/>
              <w:jc w:val="center"/>
              <w:rPr>
                <w:rFonts w:ascii="Arial" w:eastAsia="Times New Roman" w:hAnsi="Arial" w:cs="Arial"/>
                <w:sz w:val="21"/>
                <w:szCs w:val="21"/>
                <w:lang w:eastAsia="en-GB"/>
              </w:rPr>
            </w:pPr>
            <w:r w:rsidRPr="009B515F">
              <w:rPr>
                <w:rFonts w:ascii="Arial" w:eastAsia="Times New Roman" w:hAnsi="Arial" w:cs="Arial"/>
                <w:color w:val="000000"/>
                <w:sz w:val="21"/>
                <w:szCs w:val="21"/>
              </w:rPr>
              <w:t>C Breen (Leominster Building Supplies)</w:t>
            </w:r>
          </w:p>
        </w:tc>
        <w:tc>
          <w:tcPr>
            <w:tcW w:w="4111" w:type="dxa"/>
            <w:tcBorders>
              <w:top w:val="single" w:sz="6" w:space="0" w:color="auto"/>
              <w:left w:val="single" w:sz="6" w:space="0" w:color="auto"/>
              <w:bottom w:val="single" w:sz="6" w:space="0" w:color="auto"/>
              <w:right w:val="single" w:sz="6" w:space="0" w:color="auto"/>
            </w:tcBorders>
            <w:noWrap/>
          </w:tcPr>
          <w:p w14:paraId="749F9518" w14:textId="797B9511" w:rsidR="009B515F" w:rsidRPr="009B515F" w:rsidRDefault="009B515F" w:rsidP="009B515F">
            <w:pPr>
              <w:spacing w:after="0" w:line="240" w:lineRule="auto"/>
              <w:jc w:val="center"/>
              <w:rPr>
                <w:rFonts w:ascii="Arial" w:eastAsia="Times New Roman" w:hAnsi="Arial" w:cs="Arial"/>
                <w:sz w:val="21"/>
                <w:szCs w:val="21"/>
                <w:lang w:eastAsia="en-GB"/>
              </w:rPr>
            </w:pPr>
            <w:r w:rsidRPr="009B515F">
              <w:rPr>
                <w:rFonts w:ascii="Arial" w:eastAsia="Times New Roman" w:hAnsi="Arial" w:cs="Arial"/>
                <w:color w:val="000000"/>
                <w:sz w:val="21"/>
                <w:szCs w:val="21"/>
              </w:rPr>
              <w:t>Wood for Play Area Repairs</w:t>
            </w:r>
          </w:p>
        </w:tc>
        <w:tc>
          <w:tcPr>
            <w:tcW w:w="1559" w:type="dxa"/>
            <w:tcBorders>
              <w:top w:val="single" w:sz="6" w:space="0" w:color="auto"/>
              <w:left w:val="single" w:sz="6" w:space="0" w:color="auto"/>
              <w:bottom w:val="single" w:sz="6" w:space="0" w:color="auto"/>
              <w:right w:val="single" w:sz="6" w:space="0" w:color="auto"/>
            </w:tcBorders>
            <w:noWrap/>
          </w:tcPr>
          <w:p w14:paraId="2927B068" w14:textId="7DDA3201" w:rsidR="009B515F" w:rsidRPr="009B515F" w:rsidRDefault="009B515F" w:rsidP="009B515F">
            <w:pPr>
              <w:spacing w:after="0" w:line="240" w:lineRule="auto"/>
              <w:jc w:val="center"/>
              <w:rPr>
                <w:rFonts w:ascii="Arial" w:eastAsia="Times New Roman" w:hAnsi="Arial" w:cs="Arial"/>
                <w:sz w:val="21"/>
                <w:szCs w:val="21"/>
                <w:lang w:eastAsia="en-GB"/>
              </w:rPr>
            </w:pPr>
            <w:r w:rsidRPr="009B515F">
              <w:rPr>
                <w:rFonts w:ascii="Arial" w:eastAsia="Times New Roman" w:hAnsi="Arial" w:cs="Arial"/>
                <w:color w:val="000000"/>
                <w:sz w:val="21"/>
                <w:szCs w:val="21"/>
              </w:rPr>
              <w:t>Cheque 1695</w:t>
            </w:r>
          </w:p>
        </w:tc>
        <w:tc>
          <w:tcPr>
            <w:tcW w:w="1276" w:type="dxa"/>
            <w:tcBorders>
              <w:top w:val="single" w:sz="6" w:space="0" w:color="auto"/>
              <w:left w:val="single" w:sz="6" w:space="0" w:color="auto"/>
              <w:bottom w:val="single" w:sz="6" w:space="0" w:color="auto"/>
              <w:right w:val="single" w:sz="6" w:space="0" w:color="auto"/>
            </w:tcBorders>
            <w:noWrap/>
          </w:tcPr>
          <w:p w14:paraId="72A754D4" w14:textId="1A0FEF95" w:rsidR="009B515F" w:rsidRPr="009B515F" w:rsidRDefault="009B515F" w:rsidP="009B515F">
            <w:pPr>
              <w:spacing w:after="0" w:line="240" w:lineRule="auto"/>
              <w:jc w:val="center"/>
              <w:rPr>
                <w:rFonts w:ascii="Arial" w:eastAsia="Times New Roman" w:hAnsi="Arial" w:cs="Arial"/>
                <w:sz w:val="21"/>
                <w:szCs w:val="21"/>
                <w:lang w:eastAsia="en-GB"/>
              </w:rPr>
            </w:pPr>
            <w:r w:rsidRPr="009B515F">
              <w:rPr>
                <w:rFonts w:ascii="Arial" w:eastAsia="Times New Roman" w:hAnsi="Arial" w:cs="Arial"/>
                <w:color w:val="000000"/>
                <w:sz w:val="21"/>
                <w:szCs w:val="21"/>
              </w:rPr>
              <w:t>£2.95</w:t>
            </w:r>
          </w:p>
        </w:tc>
      </w:tr>
      <w:tr w:rsidR="009B515F" w:rsidRPr="005A28CC" w14:paraId="0F0D2746" w14:textId="77777777" w:rsidTr="009B515F">
        <w:trPr>
          <w:trHeight w:val="238"/>
        </w:trPr>
        <w:tc>
          <w:tcPr>
            <w:tcW w:w="3969" w:type="dxa"/>
            <w:tcBorders>
              <w:top w:val="single" w:sz="6" w:space="0" w:color="auto"/>
              <w:left w:val="single" w:sz="6" w:space="0" w:color="auto"/>
              <w:bottom w:val="single" w:sz="6" w:space="0" w:color="auto"/>
              <w:right w:val="single" w:sz="6" w:space="0" w:color="auto"/>
            </w:tcBorders>
            <w:noWrap/>
          </w:tcPr>
          <w:p w14:paraId="57DC739B" w14:textId="060B712A" w:rsidR="009B515F" w:rsidRPr="009B515F" w:rsidRDefault="009B515F" w:rsidP="009B515F">
            <w:pPr>
              <w:spacing w:after="0" w:line="240" w:lineRule="auto"/>
              <w:jc w:val="center"/>
              <w:rPr>
                <w:rFonts w:ascii="Arial" w:eastAsia="Times New Roman" w:hAnsi="Arial" w:cs="Arial"/>
                <w:sz w:val="21"/>
                <w:szCs w:val="21"/>
                <w:lang w:eastAsia="en-GB"/>
              </w:rPr>
            </w:pPr>
            <w:r w:rsidRPr="009B515F">
              <w:rPr>
                <w:rFonts w:ascii="Arial" w:eastAsia="Times New Roman" w:hAnsi="Arial" w:cs="Arial"/>
                <w:color w:val="000000"/>
                <w:sz w:val="21"/>
                <w:szCs w:val="21"/>
              </w:rPr>
              <w:t>C Breen (Amazon)</w:t>
            </w:r>
          </w:p>
        </w:tc>
        <w:tc>
          <w:tcPr>
            <w:tcW w:w="4111" w:type="dxa"/>
            <w:tcBorders>
              <w:top w:val="single" w:sz="6" w:space="0" w:color="auto"/>
              <w:left w:val="single" w:sz="6" w:space="0" w:color="auto"/>
              <w:bottom w:val="single" w:sz="6" w:space="0" w:color="auto"/>
              <w:right w:val="single" w:sz="6" w:space="0" w:color="auto"/>
            </w:tcBorders>
            <w:noWrap/>
          </w:tcPr>
          <w:p w14:paraId="3F4BF440" w14:textId="406BBCA7" w:rsidR="009B515F" w:rsidRPr="009B515F" w:rsidRDefault="009B515F" w:rsidP="009B515F">
            <w:pPr>
              <w:spacing w:after="0" w:line="240" w:lineRule="auto"/>
              <w:jc w:val="center"/>
              <w:rPr>
                <w:rFonts w:ascii="Arial" w:eastAsia="Times New Roman" w:hAnsi="Arial" w:cs="Arial"/>
                <w:sz w:val="21"/>
                <w:szCs w:val="21"/>
                <w:lang w:eastAsia="en-GB"/>
              </w:rPr>
            </w:pPr>
            <w:r w:rsidRPr="009B515F">
              <w:rPr>
                <w:rFonts w:ascii="Arial" w:eastAsia="Times New Roman" w:hAnsi="Arial" w:cs="Arial"/>
                <w:color w:val="000000"/>
                <w:sz w:val="21"/>
                <w:szCs w:val="21"/>
              </w:rPr>
              <w:t>Weed Killer Play Area</w:t>
            </w:r>
          </w:p>
        </w:tc>
        <w:tc>
          <w:tcPr>
            <w:tcW w:w="1559" w:type="dxa"/>
            <w:tcBorders>
              <w:top w:val="single" w:sz="6" w:space="0" w:color="auto"/>
              <w:left w:val="single" w:sz="6" w:space="0" w:color="auto"/>
              <w:bottom w:val="single" w:sz="6" w:space="0" w:color="auto"/>
              <w:right w:val="single" w:sz="6" w:space="0" w:color="auto"/>
            </w:tcBorders>
            <w:noWrap/>
          </w:tcPr>
          <w:p w14:paraId="5FE60727" w14:textId="16DFC6FA" w:rsidR="009B515F" w:rsidRPr="009B515F" w:rsidRDefault="009B515F" w:rsidP="009B515F">
            <w:pPr>
              <w:spacing w:after="0" w:line="240" w:lineRule="auto"/>
              <w:jc w:val="center"/>
              <w:rPr>
                <w:rFonts w:ascii="Arial" w:eastAsia="Times New Roman" w:hAnsi="Arial" w:cs="Arial"/>
                <w:sz w:val="21"/>
                <w:szCs w:val="21"/>
                <w:lang w:eastAsia="en-GB"/>
              </w:rPr>
            </w:pPr>
            <w:r w:rsidRPr="009B515F">
              <w:rPr>
                <w:rFonts w:ascii="Arial" w:eastAsia="Times New Roman" w:hAnsi="Arial" w:cs="Arial"/>
                <w:color w:val="000000"/>
                <w:sz w:val="21"/>
                <w:szCs w:val="21"/>
              </w:rPr>
              <w:t>Cheque 1695</w:t>
            </w:r>
          </w:p>
        </w:tc>
        <w:tc>
          <w:tcPr>
            <w:tcW w:w="1276" w:type="dxa"/>
            <w:tcBorders>
              <w:top w:val="single" w:sz="6" w:space="0" w:color="auto"/>
              <w:left w:val="single" w:sz="6" w:space="0" w:color="auto"/>
              <w:bottom w:val="single" w:sz="6" w:space="0" w:color="auto"/>
              <w:right w:val="single" w:sz="6" w:space="0" w:color="auto"/>
            </w:tcBorders>
            <w:noWrap/>
          </w:tcPr>
          <w:p w14:paraId="16AD3D16" w14:textId="345EC3AC" w:rsidR="009B515F" w:rsidRPr="009B515F" w:rsidRDefault="009B515F" w:rsidP="009B515F">
            <w:pPr>
              <w:spacing w:after="0" w:line="240" w:lineRule="auto"/>
              <w:jc w:val="center"/>
              <w:rPr>
                <w:rFonts w:ascii="Arial" w:eastAsia="Times New Roman" w:hAnsi="Arial" w:cs="Arial"/>
                <w:sz w:val="21"/>
                <w:szCs w:val="21"/>
                <w:lang w:eastAsia="en-GB"/>
              </w:rPr>
            </w:pPr>
            <w:r w:rsidRPr="009B515F">
              <w:rPr>
                <w:rFonts w:ascii="Arial" w:eastAsia="Times New Roman" w:hAnsi="Arial" w:cs="Arial"/>
                <w:color w:val="000000"/>
                <w:sz w:val="21"/>
                <w:szCs w:val="21"/>
              </w:rPr>
              <w:t>£20.00</w:t>
            </w:r>
          </w:p>
        </w:tc>
      </w:tr>
      <w:tr w:rsidR="009B515F" w:rsidRPr="005A28CC" w14:paraId="696E7499" w14:textId="77777777" w:rsidTr="009B515F">
        <w:trPr>
          <w:trHeight w:val="238"/>
        </w:trPr>
        <w:tc>
          <w:tcPr>
            <w:tcW w:w="3969" w:type="dxa"/>
            <w:tcBorders>
              <w:top w:val="single" w:sz="6" w:space="0" w:color="auto"/>
              <w:left w:val="single" w:sz="6" w:space="0" w:color="auto"/>
              <w:bottom w:val="single" w:sz="6" w:space="0" w:color="auto"/>
              <w:right w:val="single" w:sz="6" w:space="0" w:color="auto"/>
            </w:tcBorders>
            <w:noWrap/>
          </w:tcPr>
          <w:p w14:paraId="06A85757" w14:textId="7B48A274" w:rsidR="009B515F" w:rsidRPr="009B515F" w:rsidRDefault="009B515F" w:rsidP="009B515F">
            <w:pPr>
              <w:spacing w:after="0" w:line="240"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C Breen (Amazon)</w:t>
            </w:r>
          </w:p>
        </w:tc>
        <w:tc>
          <w:tcPr>
            <w:tcW w:w="4111" w:type="dxa"/>
            <w:tcBorders>
              <w:top w:val="single" w:sz="6" w:space="0" w:color="auto"/>
              <w:left w:val="single" w:sz="6" w:space="0" w:color="auto"/>
              <w:bottom w:val="single" w:sz="6" w:space="0" w:color="auto"/>
              <w:right w:val="single" w:sz="6" w:space="0" w:color="auto"/>
            </w:tcBorders>
            <w:noWrap/>
          </w:tcPr>
          <w:p w14:paraId="032B4CD9" w14:textId="3FBE6E35" w:rsidR="009B515F" w:rsidRPr="009B515F" w:rsidRDefault="009B515F" w:rsidP="009B515F">
            <w:pPr>
              <w:spacing w:after="0" w:line="240"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Safety Net Plastic Nut Covers</w:t>
            </w:r>
          </w:p>
        </w:tc>
        <w:tc>
          <w:tcPr>
            <w:tcW w:w="1559" w:type="dxa"/>
            <w:tcBorders>
              <w:top w:val="single" w:sz="6" w:space="0" w:color="auto"/>
              <w:left w:val="single" w:sz="6" w:space="0" w:color="auto"/>
              <w:bottom w:val="single" w:sz="6" w:space="0" w:color="auto"/>
              <w:right w:val="single" w:sz="6" w:space="0" w:color="auto"/>
            </w:tcBorders>
            <w:noWrap/>
          </w:tcPr>
          <w:p w14:paraId="2F2FC2B3" w14:textId="53BB89CA" w:rsidR="009B515F" w:rsidRPr="009B515F" w:rsidRDefault="009B515F" w:rsidP="009B515F">
            <w:pPr>
              <w:spacing w:after="0" w:line="240"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Cheque 1695</w:t>
            </w:r>
          </w:p>
        </w:tc>
        <w:tc>
          <w:tcPr>
            <w:tcW w:w="1276" w:type="dxa"/>
            <w:tcBorders>
              <w:top w:val="single" w:sz="6" w:space="0" w:color="auto"/>
              <w:left w:val="single" w:sz="6" w:space="0" w:color="auto"/>
              <w:bottom w:val="single" w:sz="6" w:space="0" w:color="auto"/>
              <w:right w:val="single" w:sz="6" w:space="0" w:color="auto"/>
            </w:tcBorders>
            <w:noWrap/>
          </w:tcPr>
          <w:p w14:paraId="564D2AC4" w14:textId="43A18F72" w:rsidR="009B515F" w:rsidRPr="009B515F" w:rsidRDefault="009B515F" w:rsidP="009B515F">
            <w:pPr>
              <w:spacing w:after="0" w:line="240"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£7.99</w:t>
            </w:r>
          </w:p>
        </w:tc>
      </w:tr>
      <w:tr w:rsidR="009B515F" w:rsidRPr="005A28CC" w14:paraId="351F783C" w14:textId="77777777" w:rsidTr="009B515F">
        <w:trPr>
          <w:trHeight w:val="238"/>
        </w:trPr>
        <w:tc>
          <w:tcPr>
            <w:tcW w:w="3969" w:type="dxa"/>
            <w:tcBorders>
              <w:top w:val="single" w:sz="6" w:space="0" w:color="auto"/>
              <w:left w:val="single" w:sz="6" w:space="0" w:color="auto"/>
              <w:bottom w:val="single" w:sz="6" w:space="0" w:color="auto"/>
              <w:right w:val="single" w:sz="6" w:space="0" w:color="auto"/>
            </w:tcBorders>
            <w:noWrap/>
          </w:tcPr>
          <w:p w14:paraId="4D7BF1CA" w14:textId="3DF621D4" w:rsidR="009B515F" w:rsidRPr="009B515F" w:rsidRDefault="009B515F" w:rsidP="009B515F">
            <w:pPr>
              <w:spacing w:after="0" w:line="240" w:lineRule="auto"/>
              <w:jc w:val="center"/>
              <w:rPr>
                <w:rFonts w:ascii="Arial" w:eastAsia="Times New Roman" w:hAnsi="Arial" w:cs="Arial"/>
                <w:sz w:val="21"/>
                <w:szCs w:val="21"/>
                <w:lang w:eastAsia="en-GB"/>
              </w:rPr>
            </w:pPr>
            <w:r w:rsidRPr="009B515F">
              <w:rPr>
                <w:rFonts w:ascii="Arial" w:eastAsia="Times New Roman" w:hAnsi="Arial" w:cs="Arial"/>
                <w:color w:val="000000"/>
                <w:sz w:val="21"/>
                <w:szCs w:val="21"/>
              </w:rPr>
              <w:t>C Breen (Tudors)</w:t>
            </w:r>
          </w:p>
        </w:tc>
        <w:tc>
          <w:tcPr>
            <w:tcW w:w="4111" w:type="dxa"/>
            <w:tcBorders>
              <w:top w:val="single" w:sz="6" w:space="0" w:color="auto"/>
              <w:left w:val="single" w:sz="6" w:space="0" w:color="auto"/>
              <w:bottom w:val="single" w:sz="6" w:space="0" w:color="auto"/>
              <w:right w:val="single" w:sz="6" w:space="0" w:color="auto"/>
            </w:tcBorders>
            <w:noWrap/>
          </w:tcPr>
          <w:p w14:paraId="26F7B4EA" w14:textId="179339CA" w:rsidR="009B515F" w:rsidRPr="009B515F" w:rsidRDefault="009B515F" w:rsidP="009B515F">
            <w:pPr>
              <w:spacing w:after="0" w:line="240" w:lineRule="auto"/>
              <w:jc w:val="center"/>
              <w:rPr>
                <w:rFonts w:ascii="Arial" w:eastAsia="Times New Roman" w:hAnsi="Arial" w:cs="Arial"/>
                <w:sz w:val="21"/>
                <w:szCs w:val="21"/>
                <w:lang w:eastAsia="en-GB"/>
              </w:rPr>
            </w:pPr>
            <w:r w:rsidRPr="009B515F">
              <w:rPr>
                <w:rFonts w:ascii="Arial" w:eastAsia="Times New Roman" w:hAnsi="Arial" w:cs="Arial"/>
                <w:color w:val="000000"/>
                <w:sz w:val="21"/>
                <w:szCs w:val="21"/>
              </w:rPr>
              <w:t>Wood for Maintenance/Repairs in Play Area</w:t>
            </w:r>
          </w:p>
        </w:tc>
        <w:tc>
          <w:tcPr>
            <w:tcW w:w="1559" w:type="dxa"/>
            <w:tcBorders>
              <w:top w:val="single" w:sz="6" w:space="0" w:color="auto"/>
              <w:left w:val="single" w:sz="6" w:space="0" w:color="auto"/>
              <w:bottom w:val="single" w:sz="6" w:space="0" w:color="auto"/>
              <w:right w:val="single" w:sz="6" w:space="0" w:color="auto"/>
            </w:tcBorders>
            <w:noWrap/>
          </w:tcPr>
          <w:p w14:paraId="07E44961" w14:textId="4A3E8A8F" w:rsidR="009B515F" w:rsidRPr="009B515F" w:rsidRDefault="009B515F" w:rsidP="009B515F">
            <w:pPr>
              <w:spacing w:after="0" w:line="240" w:lineRule="auto"/>
              <w:jc w:val="center"/>
              <w:rPr>
                <w:rFonts w:ascii="Arial" w:eastAsia="Times New Roman" w:hAnsi="Arial" w:cs="Arial"/>
                <w:sz w:val="21"/>
                <w:szCs w:val="21"/>
                <w:lang w:eastAsia="en-GB"/>
              </w:rPr>
            </w:pPr>
            <w:r w:rsidRPr="009B515F">
              <w:rPr>
                <w:rFonts w:ascii="Arial" w:eastAsia="Times New Roman" w:hAnsi="Arial" w:cs="Arial"/>
                <w:color w:val="000000"/>
                <w:sz w:val="21"/>
                <w:szCs w:val="21"/>
              </w:rPr>
              <w:t>Cheque 1695</w:t>
            </w:r>
          </w:p>
        </w:tc>
        <w:tc>
          <w:tcPr>
            <w:tcW w:w="1276" w:type="dxa"/>
            <w:tcBorders>
              <w:top w:val="single" w:sz="6" w:space="0" w:color="auto"/>
              <w:left w:val="single" w:sz="6" w:space="0" w:color="auto"/>
              <w:bottom w:val="single" w:sz="6" w:space="0" w:color="auto"/>
              <w:right w:val="single" w:sz="6" w:space="0" w:color="auto"/>
            </w:tcBorders>
            <w:noWrap/>
          </w:tcPr>
          <w:p w14:paraId="5BDFD5F1" w14:textId="7A7D4B05" w:rsidR="009B515F" w:rsidRPr="009B515F" w:rsidRDefault="009B515F" w:rsidP="009B515F">
            <w:pPr>
              <w:spacing w:after="0" w:line="240" w:lineRule="auto"/>
              <w:jc w:val="center"/>
              <w:rPr>
                <w:rFonts w:ascii="Arial" w:eastAsia="Times New Roman" w:hAnsi="Arial" w:cs="Arial"/>
                <w:sz w:val="21"/>
                <w:szCs w:val="21"/>
                <w:lang w:eastAsia="en-GB"/>
              </w:rPr>
            </w:pPr>
            <w:r w:rsidRPr="009B515F">
              <w:rPr>
                <w:rFonts w:ascii="Arial" w:eastAsia="Times New Roman" w:hAnsi="Arial" w:cs="Arial"/>
                <w:color w:val="000000"/>
                <w:sz w:val="21"/>
                <w:szCs w:val="21"/>
              </w:rPr>
              <w:t>£96.00</w:t>
            </w:r>
          </w:p>
        </w:tc>
      </w:tr>
      <w:tr w:rsidR="009B515F" w:rsidRPr="005A28CC" w14:paraId="3A074CD2" w14:textId="77777777" w:rsidTr="009B515F">
        <w:trPr>
          <w:trHeight w:val="238"/>
        </w:trPr>
        <w:tc>
          <w:tcPr>
            <w:tcW w:w="3969" w:type="dxa"/>
            <w:tcBorders>
              <w:top w:val="single" w:sz="6" w:space="0" w:color="auto"/>
              <w:left w:val="single" w:sz="6" w:space="0" w:color="auto"/>
              <w:bottom w:val="single" w:sz="6" w:space="0" w:color="auto"/>
              <w:right w:val="single" w:sz="6" w:space="0" w:color="auto"/>
            </w:tcBorders>
            <w:noWrap/>
          </w:tcPr>
          <w:p w14:paraId="13546F0A" w14:textId="19379534" w:rsidR="009B515F" w:rsidRPr="009B515F" w:rsidRDefault="009B515F" w:rsidP="009B515F">
            <w:pPr>
              <w:spacing w:after="0" w:line="240"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C Breen (Leominster Building Supplies)</w:t>
            </w:r>
          </w:p>
        </w:tc>
        <w:tc>
          <w:tcPr>
            <w:tcW w:w="4111" w:type="dxa"/>
            <w:tcBorders>
              <w:top w:val="single" w:sz="6" w:space="0" w:color="auto"/>
              <w:left w:val="single" w:sz="6" w:space="0" w:color="auto"/>
              <w:bottom w:val="single" w:sz="6" w:space="0" w:color="auto"/>
              <w:right w:val="single" w:sz="6" w:space="0" w:color="auto"/>
            </w:tcBorders>
            <w:noWrap/>
          </w:tcPr>
          <w:p w14:paraId="293492EC" w14:textId="7E867811" w:rsidR="009B515F" w:rsidRPr="009B515F" w:rsidRDefault="009B515F" w:rsidP="009B515F">
            <w:pPr>
              <w:spacing w:after="0" w:line="240"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3 x Plugs for Xmas Lights</w:t>
            </w:r>
          </w:p>
        </w:tc>
        <w:tc>
          <w:tcPr>
            <w:tcW w:w="1559" w:type="dxa"/>
            <w:tcBorders>
              <w:top w:val="single" w:sz="6" w:space="0" w:color="auto"/>
              <w:left w:val="single" w:sz="6" w:space="0" w:color="auto"/>
              <w:bottom w:val="single" w:sz="6" w:space="0" w:color="auto"/>
              <w:right w:val="single" w:sz="6" w:space="0" w:color="auto"/>
            </w:tcBorders>
            <w:noWrap/>
          </w:tcPr>
          <w:p w14:paraId="60F53BBA" w14:textId="7B0851D6" w:rsidR="009B515F" w:rsidRPr="009B515F" w:rsidRDefault="009B515F" w:rsidP="009B515F">
            <w:pPr>
              <w:spacing w:after="0" w:line="240"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Cheque 1695</w:t>
            </w:r>
          </w:p>
        </w:tc>
        <w:tc>
          <w:tcPr>
            <w:tcW w:w="1276" w:type="dxa"/>
            <w:tcBorders>
              <w:top w:val="single" w:sz="6" w:space="0" w:color="auto"/>
              <w:left w:val="single" w:sz="6" w:space="0" w:color="auto"/>
              <w:bottom w:val="single" w:sz="6" w:space="0" w:color="auto"/>
              <w:right w:val="single" w:sz="6" w:space="0" w:color="auto"/>
            </w:tcBorders>
            <w:noWrap/>
          </w:tcPr>
          <w:p w14:paraId="3B01402A" w14:textId="1A70BE65" w:rsidR="009B515F" w:rsidRPr="009B515F" w:rsidRDefault="009B515F" w:rsidP="009B515F">
            <w:pPr>
              <w:spacing w:after="0" w:line="240"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£4.47</w:t>
            </w:r>
          </w:p>
        </w:tc>
      </w:tr>
      <w:tr w:rsidR="009B515F" w:rsidRPr="005A28CC" w14:paraId="73043B76" w14:textId="77777777" w:rsidTr="009B515F">
        <w:trPr>
          <w:trHeight w:val="238"/>
        </w:trPr>
        <w:tc>
          <w:tcPr>
            <w:tcW w:w="3969" w:type="dxa"/>
            <w:tcBorders>
              <w:top w:val="single" w:sz="6" w:space="0" w:color="auto"/>
              <w:left w:val="single" w:sz="6" w:space="0" w:color="auto"/>
              <w:bottom w:val="single" w:sz="6" w:space="0" w:color="auto"/>
              <w:right w:val="single" w:sz="6" w:space="0" w:color="auto"/>
            </w:tcBorders>
            <w:noWrap/>
          </w:tcPr>
          <w:p w14:paraId="451AEBA8" w14:textId="615435FC" w:rsidR="009B515F" w:rsidRPr="009B515F" w:rsidRDefault="009B515F" w:rsidP="009B515F">
            <w:pPr>
              <w:spacing w:after="0" w:line="240" w:lineRule="auto"/>
              <w:jc w:val="center"/>
              <w:rPr>
                <w:rFonts w:ascii="Arial" w:eastAsia="Times New Roman" w:hAnsi="Arial" w:cs="Arial"/>
                <w:b/>
                <w:color w:val="000000"/>
                <w:sz w:val="21"/>
                <w:szCs w:val="21"/>
                <w:lang w:eastAsia="en-GB"/>
              </w:rPr>
            </w:pPr>
            <w:r w:rsidRPr="009B515F">
              <w:rPr>
                <w:rFonts w:ascii="Arial" w:eastAsia="Times New Roman" w:hAnsi="Arial" w:cs="Arial"/>
                <w:color w:val="000000"/>
                <w:sz w:val="21"/>
                <w:szCs w:val="21"/>
              </w:rPr>
              <w:t>C Breen (ScrewFix)</w:t>
            </w:r>
          </w:p>
        </w:tc>
        <w:tc>
          <w:tcPr>
            <w:tcW w:w="4111" w:type="dxa"/>
            <w:tcBorders>
              <w:top w:val="single" w:sz="6" w:space="0" w:color="auto"/>
              <w:left w:val="single" w:sz="6" w:space="0" w:color="auto"/>
              <w:bottom w:val="single" w:sz="6" w:space="0" w:color="auto"/>
              <w:right w:val="single" w:sz="6" w:space="0" w:color="auto"/>
            </w:tcBorders>
          </w:tcPr>
          <w:p w14:paraId="34CF5DEE" w14:textId="24FC403F" w:rsidR="009B515F" w:rsidRPr="009B515F" w:rsidRDefault="009B515F" w:rsidP="009B515F">
            <w:pPr>
              <w:spacing w:after="0" w:line="240" w:lineRule="auto"/>
              <w:jc w:val="center"/>
              <w:rPr>
                <w:rFonts w:ascii="Arial" w:eastAsia="Times New Roman" w:hAnsi="Arial" w:cs="Arial"/>
                <w:b/>
                <w:color w:val="000000"/>
                <w:sz w:val="21"/>
                <w:szCs w:val="21"/>
                <w:lang w:eastAsia="en-GB"/>
              </w:rPr>
            </w:pPr>
            <w:r w:rsidRPr="009B515F">
              <w:rPr>
                <w:rFonts w:ascii="Arial" w:eastAsia="Times New Roman" w:hAnsi="Arial" w:cs="Arial"/>
                <w:color w:val="000000"/>
                <w:sz w:val="21"/>
                <w:szCs w:val="21"/>
              </w:rPr>
              <w:t>Self-Drill Screws</w:t>
            </w:r>
          </w:p>
        </w:tc>
        <w:tc>
          <w:tcPr>
            <w:tcW w:w="1559" w:type="dxa"/>
            <w:tcBorders>
              <w:top w:val="single" w:sz="6" w:space="0" w:color="auto"/>
              <w:left w:val="single" w:sz="6" w:space="0" w:color="auto"/>
              <w:bottom w:val="single" w:sz="6" w:space="0" w:color="auto"/>
              <w:right w:val="single" w:sz="6" w:space="0" w:color="auto"/>
            </w:tcBorders>
            <w:noWrap/>
          </w:tcPr>
          <w:p w14:paraId="12533B65" w14:textId="548DDC90" w:rsidR="009B515F" w:rsidRPr="009B515F" w:rsidRDefault="009B515F" w:rsidP="009B515F">
            <w:pPr>
              <w:spacing w:after="0" w:line="240" w:lineRule="auto"/>
              <w:jc w:val="center"/>
              <w:rPr>
                <w:rFonts w:ascii="Arial" w:eastAsia="Times New Roman" w:hAnsi="Arial" w:cs="Arial"/>
                <w:b/>
                <w:color w:val="000000"/>
                <w:sz w:val="21"/>
                <w:szCs w:val="21"/>
                <w:lang w:eastAsia="en-GB"/>
              </w:rPr>
            </w:pPr>
            <w:r w:rsidRPr="009B515F">
              <w:rPr>
                <w:rFonts w:ascii="Arial" w:eastAsia="Times New Roman" w:hAnsi="Arial" w:cs="Arial"/>
                <w:color w:val="000000"/>
                <w:sz w:val="21"/>
                <w:szCs w:val="21"/>
              </w:rPr>
              <w:t>Cheque 1695</w:t>
            </w:r>
          </w:p>
        </w:tc>
        <w:tc>
          <w:tcPr>
            <w:tcW w:w="1276" w:type="dxa"/>
            <w:tcBorders>
              <w:top w:val="single" w:sz="6" w:space="0" w:color="auto"/>
              <w:left w:val="single" w:sz="6" w:space="0" w:color="auto"/>
              <w:bottom w:val="single" w:sz="6" w:space="0" w:color="auto"/>
              <w:right w:val="single" w:sz="6" w:space="0" w:color="auto"/>
            </w:tcBorders>
            <w:noWrap/>
          </w:tcPr>
          <w:p w14:paraId="1E1A538E" w14:textId="58AAB92D" w:rsidR="009B515F" w:rsidRPr="009B515F" w:rsidRDefault="009B515F" w:rsidP="009B515F">
            <w:pPr>
              <w:spacing w:after="0" w:line="240" w:lineRule="auto"/>
              <w:jc w:val="center"/>
              <w:rPr>
                <w:rFonts w:ascii="Arial" w:eastAsia="Times New Roman" w:hAnsi="Arial" w:cs="Arial"/>
                <w:b/>
                <w:color w:val="000000"/>
                <w:sz w:val="21"/>
                <w:szCs w:val="21"/>
                <w:lang w:eastAsia="en-GB"/>
              </w:rPr>
            </w:pPr>
            <w:r w:rsidRPr="009B515F">
              <w:rPr>
                <w:rFonts w:ascii="Arial" w:eastAsia="Times New Roman" w:hAnsi="Arial" w:cs="Arial"/>
                <w:color w:val="000000"/>
                <w:sz w:val="21"/>
                <w:szCs w:val="21"/>
              </w:rPr>
              <w:t>£8.00</w:t>
            </w:r>
          </w:p>
        </w:tc>
      </w:tr>
      <w:tr w:rsidR="009B515F" w:rsidRPr="005A28CC" w14:paraId="7ACA274D" w14:textId="77777777" w:rsidTr="009B515F">
        <w:trPr>
          <w:trHeight w:val="238"/>
        </w:trPr>
        <w:tc>
          <w:tcPr>
            <w:tcW w:w="3969" w:type="dxa"/>
            <w:tcBorders>
              <w:top w:val="single" w:sz="6" w:space="0" w:color="auto"/>
              <w:left w:val="single" w:sz="6" w:space="0" w:color="auto"/>
              <w:bottom w:val="single" w:sz="6" w:space="0" w:color="auto"/>
              <w:right w:val="single" w:sz="6" w:space="0" w:color="auto"/>
            </w:tcBorders>
            <w:noWrap/>
          </w:tcPr>
          <w:p w14:paraId="046A05A6" w14:textId="426FC293" w:rsidR="009B515F" w:rsidRPr="009B515F" w:rsidRDefault="009B515F" w:rsidP="009B515F">
            <w:pPr>
              <w:spacing w:after="0" w:line="240"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C Breen (Ron Smith &amp; Co)</w:t>
            </w:r>
          </w:p>
        </w:tc>
        <w:tc>
          <w:tcPr>
            <w:tcW w:w="4111" w:type="dxa"/>
            <w:tcBorders>
              <w:top w:val="single" w:sz="6" w:space="0" w:color="auto"/>
              <w:left w:val="single" w:sz="6" w:space="0" w:color="auto"/>
              <w:bottom w:val="single" w:sz="6" w:space="0" w:color="auto"/>
              <w:right w:val="single" w:sz="6" w:space="0" w:color="auto"/>
            </w:tcBorders>
          </w:tcPr>
          <w:p w14:paraId="72675471" w14:textId="0FE19706" w:rsidR="009B515F" w:rsidRPr="009B515F" w:rsidRDefault="009B515F" w:rsidP="009B515F">
            <w:pPr>
              <w:spacing w:after="0" w:line="240"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Knob for Control Lever on Mower</w:t>
            </w:r>
          </w:p>
        </w:tc>
        <w:tc>
          <w:tcPr>
            <w:tcW w:w="1559" w:type="dxa"/>
            <w:tcBorders>
              <w:top w:val="single" w:sz="6" w:space="0" w:color="auto"/>
              <w:left w:val="single" w:sz="6" w:space="0" w:color="auto"/>
              <w:bottom w:val="single" w:sz="6" w:space="0" w:color="auto"/>
              <w:right w:val="single" w:sz="6" w:space="0" w:color="auto"/>
            </w:tcBorders>
            <w:noWrap/>
          </w:tcPr>
          <w:p w14:paraId="011F7A86" w14:textId="57E6E29F" w:rsidR="009B515F" w:rsidRPr="009B515F" w:rsidRDefault="009B515F" w:rsidP="009B515F">
            <w:pPr>
              <w:spacing w:after="0" w:line="240"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Cheque 1695</w:t>
            </w:r>
          </w:p>
        </w:tc>
        <w:tc>
          <w:tcPr>
            <w:tcW w:w="1276" w:type="dxa"/>
            <w:tcBorders>
              <w:top w:val="single" w:sz="6" w:space="0" w:color="auto"/>
              <w:left w:val="single" w:sz="6" w:space="0" w:color="auto"/>
              <w:bottom w:val="single" w:sz="6" w:space="0" w:color="auto"/>
              <w:right w:val="single" w:sz="6" w:space="0" w:color="auto"/>
            </w:tcBorders>
            <w:noWrap/>
          </w:tcPr>
          <w:p w14:paraId="2FAC29BE" w14:textId="0CF492FD" w:rsidR="009B515F" w:rsidRPr="009B515F" w:rsidRDefault="009B515F" w:rsidP="009B515F">
            <w:pPr>
              <w:spacing w:after="0" w:line="240"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£11.66</w:t>
            </w:r>
          </w:p>
        </w:tc>
      </w:tr>
      <w:tr w:rsidR="009B515F" w:rsidRPr="005A28CC" w14:paraId="7F6FA100" w14:textId="77777777" w:rsidTr="009B515F">
        <w:trPr>
          <w:trHeight w:val="238"/>
        </w:trPr>
        <w:tc>
          <w:tcPr>
            <w:tcW w:w="3969" w:type="dxa"/>
            <w:tcBorders>
              <w:top w:val="single" w:sz="6" w:space="0" w:color="auto"/>
              <w:left w:val="single" w:sz="6" w:space="0" w:color="auto"/>
              <w:bottom w:val="single" w:sz="6" w:space="0" w:color="auto"/>
              <w:right w:val="single" w:sz="6" w:space="0" w:color="auto"/>
            </w:tcBorders>
            <w:noWrap/>
          </w:tcPr>
          <w:p w14:paraId="79B5BF2D" w14:textId="22BA5372" w:rsidR="009B515F" w:rsidRPr="009B515F" w:rsidRDefault="009B515F" w:rsidP="009B515F">
            <w:pPr>
              <w:spacing w:after="0" w:line="240"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C Breen (Leominster Building Supplies)</w:t>
            </w:r>
          </w:p>
        </w:tc>
        <w:tc>
          <w:tcPr>
            <w:tcW w:w="4111" w:type="dxa"/>
            <w:tcBorders>
              <w:top w:val="single" w:sz="6" w:space="0" w:color="auto"/>
              <w:left w:val="single" w:sz="6" w:space="0" w:color="auto"/>
              <w:bottom w:val="single" w:sz="6" w:space="0" w:color="auto"/>
              <w:right w:val="single" w:sz="6" w:space="0" w:color="auto"/>
            </w:tcBorders>
          </w:tcPr>
          <w:p w14:paraId="4C7425E5" w14:textId="230EBACF" w:rsidR="009B515F" w:rsidRPr="009B515F" w:rsidRDefault="009B515F" w:rsidP="009B515F">
            <w:pPr>
              <w:spacing w:after="0" w:line="240"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Washers to prevent picnic tables being moved</w:t>
            </w:r>
          </w:p>
        </w:tc>
        <w:tc>
          <w:tcPr>
            <w:tcW w:w="1559" w:type="dxa"/>
            <w:tcBorders>
              <w:top w:val="single" w:sz="6" w:space="0" w:color="auto"/>
              <w:left w:val="single" w:sz="6" w:space="0" w:color="auto"/>
              <w:bottom w:val="single" w:sz="6" w:space="0" w:color="auto"/>
              <w:right w:val="single" w:sz="6" w:space="0" w:color="auto"/>
            </w:tcBorders>
            <w:noWrap/>
          </w:tcPr>
          <w:p w14:paraId="1EDEA879" w14:textId="00828DE8" w:rsidR="009B515F" w:rsidRPr="009B515F" w:rsidRDefault="009B515F" w:rsidP="009B515F">
            <w:pPr>
              <w:spacing w:after="0" w:line="240"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Cheque 1695</w:t>
            </w:r>
          </w:p>
        </w:tc>
        <w:tc>
          <w:tcPr>
            <w:tcW w:w="1276" w:type="dxa"/>
            <w:tcBorders>
              <w:top w:val="single" w:sz="6" w:space="0" w:color="auto"/>
              <w:left w:val="single" w:sz="6" w:space="0" w:color="auto"/>
              <w:bottom w:val="single" w:sz="6" w:space="0" w:color="auto"/>
              <w:right w:val="single" w:sz="6" w:space="0" w:color="auto"/>
            </w:tcBorders>
            <w:noWrap/>
          </w:tcPr>
          <w:p w14:paraId="5EF1DB1C" w14:textId="28A05E05" w:rsidR="009B515F" w:rsidRPr="009B515F" w:rsidRDefault="009B515F" w:rsidP="009B515F">
            <w:pPr>
              <w:spacing w:after="0" w:line="240"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£3.45</w:t>
            </w:r>
          </w:p>
        </w:tc>
      </w:tr>
      <w:tr w:rsidR="009B515F" w:rsidRPr="005A28CC" w14:paraId="50FA6B3D" w14:textId="77777777" w:rsidTr="009B515F">
        <w:trPr>
          <w:trHeight w:val="238"/>
        </w:trPr>
        <w:tc>
          <w:tcPr>
            <w:tcW w:w="3969" w:type="dxa"/>
            <w:tcBorders>
              <w:top w:val="single" w:sz="6" w:space="0" w:color="auto"/>
              <w:left w:val="single" w:sz="6" w:space="0" w:color="auto"/>
              <w:bottom w:val="single" w:sz="6" w:space="0" w:color="auto"/>
              <w:right w:val="single" w:sz="6" w:space="0" w:color="auto"/>
            </w:tcBorders>
            <w:noWrap/>
          </w:tcPr>
          <w:p w14:paraId="03E83BD7" w14:textId="27D52B7F" w:rsidR="009B515F" w:rsidRPr="009B515F" w:rsidRDefault="009B515F" w:rsidP="009B515F">
            <w:pPr>
              <w:spacing w:after="0" w:line="240"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C Breen (Wickes)</w:t>
            </w:r>
          </w:p>
        </w:tc>
        <w:tc>
          <w:tcPr>
            <w:tcW w:w="4111" w:type="dxa"/>
            <w:tcBorders>
              <w:top w:val="single" w:sz="6" w:space="0" w:color="auto"/>
              <w:left w:val="single" w:sz="6" w:space="0" w:color="auto"/>
              <w:bottom w:val="single" w:sz="6" w:space="0" w:color="auto"/>
              <w:right w:val="single" w:sz="6" w:space="0" w:color="auto"/>
            </w:tcBorders>
          </w:tcPr>
          <w:p w14:paraId="7F4C618C" w14:textId="6CFA4C1C" w:rsidR="009B515F" w:rsidRPr="009B515F" w:rsidRDefault="009B515F" w:rsidP="009B515F">
            <w:pPr>
              <w:spacing w:after="0" w:line="240"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Screws to fix plaque to table</w:t>
            </w:r>
          </w:p>
        </w:tc>
        <w:tc>
          <w:tcPr>
            <w:tcW w:w="1559" w:type="dxa"/>
            <w:tcBorders>
              <w:top w:val="single" w:sz="6" w:space="0" w:color="auto"/>
              <w:left w:val="single" w:sz="6" w:space="0" w:color="auto"/>
              <w:bottom w:val="single" w:sz="6" w:space="0" w:color="auto"/>
              <w:right w:val="single" w:sz="6" w:space="0" w:color="auto"/>
            </w:tcBorders>
            <w:noWrap/>
          </w:tcPr>
          <w:p w14:paraId="30472BC6" w14:textId="012205DF" w:rsidR="009B515F" w:rsidRPr="009B515F" w:rsidRDefault="009B515F" w:rsidP="009B515F">
            <w:pPr>
              <w:spacing w:after="0" w:line="240"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Cheque 1695</w:t>
            </w:r>
          </w:p>
        </w:tc>
        <w:tc>
          <w:tcPr>
            <w:tcW w:w="1276" w:type="dxa"/>
            <w:tcBorders>
              <w:top w:val="single" w:sz="6" w:space="0" w:color="auto"/>
              <w:left w:val="single" w:sz="6" w:space="0" w:color="auto"/>
              <w:bottom w:val="single" w:sz="6" w:space="0" w:color="auto"/>
              <w:right w:val="single" w:sz="6" w:space="0" w:color="auto"/>
            </w:tcBorders>
            <w:noWrap/>
          </w:tcPr>
          <w:p w14:paraId="356724C5" w14:textId="5DE646B0" w:rsidR="009B515F" w:rsidRPr="009B515F" w:rsidRDefault="009B515F" w:rsidP="009B515F">
            <w:pPr>
              <w:spacing w:after="0" w:line="240" w:lineRule="auto"/>
              <w:jc w:val="center"/>
              <w:rPr>
                <w:rFonts w:ascii="Arial" w:eastAsia="Times New Roman" w:hAnsi="Arial" w:cs="Arial"/>
                <w:color w:val="000000"/>
                <w:sz w:val="21"/>
                <w:szCs w:val="21"/>
              </w:rPr>
            </w:pPr>
            <w:r w:rsidRPr="009B515F">
              <w:rPr>
                <w:rFonts w:ascii="Arial" w:eastAsia="Times New Roman" w:hAnsi="Arial" w:cs="Arial"/>
                <w:color w:val="000000"/>
                <w:sz w:val="21"/>
                <w:szCs w:val="21"/>
              </w:rPr>
              <w:t>£4.07</w:t>
            </w:r>
          </w:p>
        </w:tc>
      </w:tr>
      <w:tr w:rsidR="009B515F" w:rsidRPr="005A28CC" w14:paraId="5EE9D1B9" w14:textId="77777777" w:rsidTr="009B515F">
        <w:trPr>
          <w:trHeight w:val="238"/>
        </w:trPr>
        <w:tc>
          <w:tcPr>
            <w:tcW w:w="3969" w:type="dxa"/>
            <w:tcBorders>
              <w:top w:val="single" w:sz="4" w:space="0" w:color="auto"/>
              <w:left w:val="single" w:sz="4" w:space="0" w:color="auto"/>
              <w:bottom w:val="single" w:sz="4" w:space="0" w:color="auto"/>
              <w:right w:val="single" w:sz="4" w:space="0" w:color="auto"/>
            </w:tcBorders>
            <w:noWrap/>
          </w:tcPr>
          <w:p w14:paraId="3852B30A" w14:textId="77777777" w:rsidR="009B515F" w:rsidRPr="009B515F" w:rsidRDefault="009B515F" w:rsidP="009B515F">
            <w:pPr>
              <w:spacing w:after="0" w:line="240" w:lineRule="auto"/>
              <w:jc w:val="center"/>
              <w:rPr>
                <w:rFonts w:ascii="Arial" w:eastAsia="Times New Roman" w:hAnsi="Arial" w:cs="Arial"/>
                <w:color w:val="000000"/>
                <w:sz w:val="21"/>
                <w:szCs w:val="21"/>
              </w:rPr>
            </w:pPr>
          </w:p>
        </w:tc>
        <w:tc>
          <w:tcPr>
            <w:tcW w:w="4111" w:type="dxa"/>
            <w:tcBorders>
              <w:top w:val="single" w:sz="4" w:space="0" w:color="auto"/>
              <w:left w:val="nil"/>
              <w:bottom w:val="single" w:sz="4" w:space="0" w:color="auto"/>
              <w:right w:val="single" w:sz="4" w:space="0" w:color="auto"/>
            </w:tcBorders>
          </w:tcPr>
          <w:p w14:paraId="57AB64D1" w14:textId="77777777" w:rsidR="009B515F" w:rsidRPr="009B515F" w:rsidRDefault="009B515F" w:rsidP="009B515F">
            <w:pPr>
              <w:spacing w:after="0" w:line="240" w:lineRule="auto"/>
              <w:jc w:val="center"/>
              <w:rPr>
                <w:rFonts w:ascii="Arial" w:eastAsia="Times New Roman" w:hAnsi="Arial" w:cs="Arial"/>
                <w:color w:val="000000"/>
                <w:sz w:val="21"/>
                <w:szCs w:val="21"/>
              </w:rPr>
            </w:pPr>
          </w:p>
        </w:tc>
        <w:tc>
          <w:tcPr>
            <w:tcW w:w="1559" w:type="dxa"/>
            <w:tcBorders>
              <w:top w:val="single" w:sz="4" w:space="0" w:color="auto"/>
              <w:left w:val="nil"/>
              <w:bottom w:val="single" w:sz="4" w:space="0" w:color="auto"/>
              <w:right w:val="single" w:sz="4" w:space="0" w:color="auto"/>
            </w:tcBorders>
            <w:noWrap/>
          </w:tcPr>
          <w:p w14:paraId="65478C20" w14:textId="77777777" w:rsidR="009B515F" w:rsidRPr="009B515F" w:rsidRDefault="009B515F" w:rsidP="009B515F">
            <w:pPr>
              <w:spacing w:after="0" w:line="240" w:lineRule="auto"/>
              <w:jc w:val="center"/>
              <w:rPr>
                <w:rFonts w:ascii="Arial" w:eastAsia="Times New Roman" w:hAnsi="Arial" w:cs="Arial"/>
                <w:color w:val="000000"/>
                <w:sz w:val="21"/>
                <w:szCs w:val="21"/>
              </w:rPr>
            </w:pPr>
          </w:p>
        </w:tc>
        <w:tc>
          <w:tcPr>
            <w:tcW w:w="1276" w:type="dxa"/>
            <w:tcBorders>
              <w:top w:val="single" w:sz="6" w:space="0" w:color="auto"/>
              <w:left w:val="single" w:sz="6" w:space="0" w:color="auto"/>
              <w:bottom w:val="single" w:sz="6" w:space="0" w:color="auto"/>
              <w:right w:val="single" w:sz="6" w:space="0" w:color="auto"/>
            </w:tcBorders>
            <w:noWrap/>
          </w:tcPr>
          <w:p w14:paraId="04D79E8A" w14:textId="44719FE4" w:rsidR="009B515F" w:rsidRPr="009B515F" w:rsidRDefault="009B515F" w:rsidP="009B515F">
            <w:pPr>
              <w:spacing w:after="0" w:line="240" w:lineRule="auto"/>
              <w:jc w:val="center"/>
              <w:rPr>
                <w:rFonts w:ascii="Arial" w:eastAsia="Times New Roman" w:hAnsi="Arial" w:cs="Arial"/>
                <w:b/>
                <w:color w:val="000000"/>
                <w:sz w:val="21"/>
                <w:szCs w:val="21"/>
              </w:rPr>
            </w:pPr>
            <w:r w:rsidRPr="009B515F">
              <w:rPr>
                <w:rFonts w:ascii="Arial" w:hAnsi="Arial" w:cs="Arial"/>
                <w:b/>
                <w:bCs/>
                <w:color w:val="000000"/>
                <w:sz w:val="21"/>
                <w:szCs w:val="21"/>
              </w:rPr>
              <w:t>£3,833.89</w:t>
            </w:r>
          </w:p>
        </w:tc>
      </w:tr>
    </w:tbl>
    <w:p w14:paraId="13BD6340" w14:textId="77777777" w:rsidR="00B36E7E" w:rsidRPr="00B36E7E" w:rsidRDefault="00B36E7E" w:rsidP="00B36E7E">
      <w:pPr>
        <w:autoSpaceDE w:val="0"/>
        <w:autoSpaceDN w:val="0"/>
        <w:adjustRightInd w:val="0"/>
        <w:spacing w:after="160" w:line="259" w:lineRule="auto"/>
        <w:ind w:left="709"/>
        <w:rPr>
          <w:rFonts w:ascii="Arial" w:eastAsia="Times New Roman" w:hAnsi="Arial" w:cs="Arial"/>
          <w:sz w:val="21"/>
          <w:szCs w:val="21"/>
          <w:lang w:val="en-US"/>
        </w:rPr>
      </w:pPr>
    </w:p>
    <w:p w14:paraId="1446499A" w14:textId="4E130B31" w:rsidR="00DA665F" w:rsidRPr="005A28CC" w:rsidRDefault="009B515F" w:rsidP="005A28CC">
      <w:pPr>
        <w:numPr>
          <w:ilvl w:val="1"/>
          <w:numId w:val="2"/>
        </w:numPr>
        <w:autoSpaceDE w:val="0"/>
        <w:autoSpaceDN w:val="0"/>
        <w:adjustRightInd w:val="0"/>
        <w:spacing w:after="160" w:line="259" w:lineRule="auto"/>
        <w:rPr>
          <w:rFonts w:ascii="Arial" w:eastAsia="Times New Roman" w:hAnsi="Arial" w:cs="Arial"/>
          <w:sz w:val="21"/>
          <w:szCs w:val="21"/>
          <w:lang w:val="en-US"/>
        </w:rPr>
      </w:pPr>
      <w:r>
        <w:rPr>
          <w:rFonts w:ascii="Arial" w:eastAsia="Times New Roman" w:hAnsi="Arial" w:cs="Arial"/>
          <w:b/>
          <w:sz w:val="21"/>
          <w:szCs w:val="21"/>
          <w:lang w:val="en-US"/>
        </w:rPr>
        <w:t xml:space="preserve">April – June 2021 Bank Reconciliation </w:t>
      </w:r>
      <w:r w:rsidR="00DA665F" w:rsidRPr="00B12984">
        <w:rPr>
          <w:rFonts w:ascii="Arial" w:eastAsia="Times New Roman" w:hAnsi="Arial" w:cs="Arial"/>
          <w:sz w:val="21"/>
          <w:szCs w:val="21"/>
          <w:lang w:val="en-US"/>
        </w:rPr>
        <w:t xml:space="preserve">– </w:t>
      </w:r>
      <w:r w:rsidR="00491FB6">
        <w:rPr>
          <w:rFonts w:ascii="Arial" w:eastAsia="Times New Roman" w:hAnsi="Arial" w:cs="Arial"/>
          <w:sz w:val="21"/>
          <w:szCs w:val="21"/>
        </w:rPr>
        <w:t xml:space="preserve">Council </w:t>
      </w:r>
      <w:r w:rsidR="00491FB6">
        <w:rPr>
          <w:rFonts w:ascii="Arial" w:eastAsia="Times New Roman" w:hAnsi="Arial" w:cs="Arial"/>
          <w:b/>
          <w:sz w:val="21"/>
          <w:szCs w:val="21"/>
        </w:rPr>
        <w:t>NOTED</w:t>
      </w:r>
      <w:r w:rsidR="005A28CC" w:rsidRPr="005A28CC">
        <w:rPr>
          <w:rFonts w:ascii="Arial" w:eastAsia="Times New Roman" w:hAnsi="Arial" w:cs="Arial"/>
          <w:sz w:val="21"/>
          <w:szCs w:val="21"/>
        </w:rPr>
        <w:t xml:space="preserve"> the </w:t>
      </w:r>
      <w:r>
        <w:rPr>
          <w:rFonts w:ascii="Arial" w:eastAsia="Times New Roman" w:hAnsi="Arial" w:cs="Arial"/>
          <w:sz w:val="21"/>
          <w:szCs w:val="21"/>
        </w:rPr>
        <w:t xml:space="preserve">bank </w:t>
      </w:r>
      <w:r w:rsidR="00491FB6">
        <w:rPr>
          <w:rFonts w:ascii="Arial" w:eastAsia="Times New Roman" w:hAnsi="Arial" w:cs="Arial"/>
          <w:sz w:val="21"/>
          <w:szCs w:val="21"/>
        </w:rPr>
        <w:t>reconciliation</w:t>
      </w:r>
      <w:r>
        <w:rPr>
          <w:rFonts w:ascii="Arial" w:eastAsia="Times New Roman" w:hAnsi="Arial" w:cs="Arial"/>
          <w:sz w:val="21"/>
          <w:szCs w:val="21"/>
        </w:rPr>
        <w:t xml:space="preserve"> for the </w:t>
      </w:r>
      <w:r w:rsidR="00491FB6">
        <w:rPr>
          <w:rFonts w:ascii="Arial" w:eastAsia="Times New Roman" w:hAnsi="Arial" w:cs="Arial"/>
          <w:sz w:val="21"/>
          <w:szCs w:val="21"/>
        </w:rPr>
        <w:t>3-month</w:t>
      </w:r>
      <w:r>
        <w:rPr>
          <w:rFonts w:ascii="Arial" w:eastAsia="Times New Roman" w:hAnsi="Arial" w:cs="Arial"/>
          <w:sz w:val="21"/>
          <w:szCs w:val="21"/>
        </w:rPr>
        <w:t xml:space="preserve"> period</w:t>
      </w:r>
      <w:r w:rsidR="00491FB6">
        <w:rPr>
          <w:rFonts w:ascii="Arial" w:eastAsia="Times New Roman" w:hAnsi="Arial" w:cs="Arial"/>
          <w:sz w:val="21"/>
          <w:szCs w:val="21"/>
        </w:rPr>
        <w:t>. Expenditure for the period totalled £34,608.57 and Receipts totalled £19,418.94.</w:t>
      </w:r>
    </w:p>
    <w:p w14:paraId="67824D05" w14:textId="77777777" w:rsidR="00DA665F" w:rsidRPr="00B12984" w:rsidRDefault="00DA665F" w:rsidP="00DA665F">
      <w:pPr>
        <w:numPr>
          <w:ilvl w:val="0"/>
          <w:numId w:val="2"/>
        </w:numPr>
        <w:spacing w:after="160" w:line="259" w:lineRule="auto"/>
        <w:contextualSpacing/>
        <w:jc w:val="both"/>
        <w:rPr>
          <w:rFonts w:ascii="Arial" w:eastAsia="Times New Roman" w:hAnsi="Arial" w:cs="Arial"/>
          <w:b/>
          <w:sz w:val="21"/>
          <w:szCs w:val="21"/>
        </w:rPr>
      </w:pPr>
      <w:r w:rsidRPr="00B12984">
        <w:rPr>
          <w:rFonts w:ascii="Arial" w:eastAsia="Times New Roman" w:hAnsi="Arial" w:cs="Arial"/>
          <w:b/>
          <w:sz w:val="21"/>
          <w:szCs w:val="21"/>
        </w:rPr>
        <w:t>PLANNING</w:t>
      </w:r>
    </w:p>
    <w:p w14:paraId="605598CB" w14:textId="0FC59145" w:rsidR="00DA665F" w:rsidRDefault="00DA665F" w:rsidP="006215E6">
      <w:pPr>
        <w:spacing w:after="160" w:line="259" w:lineRule="auto"/>
        <w:ind w:left="720"/>
        <w:contextualSpacing/>
        <w:jc w:val="both"/>
        <w:rPr>
          <w:rFonts w:ascii="Arial" w:eastAsia="Times New Roman" w:hAnsi="Arial" w:cs="Arial"/>
          <w:sz w:val="21"/>
          <w:szCs w:val="21"/>
        </w:rPr>
      </w:pPr>
      <w:r w:rsidRPr="00B12984">
        <w:rPr>
          <w:rFonts w:ascii="Arial" w:eastAsia="Times New Roman" w:hAnsi="Arial" w:cs="Arial"/>
          <w:b/>
          <w:sz w:val="21"/>
          <w:szCs w:val="21"/>
        </w:rPr>
        <w:t xml:space="preserve">Planning applications - </w:t>
      </w:r>
      <w:r w:rsidRPr="00B12984">
        <w:rPr>
          <w:rFonts w:ascii="Arial" w:eastAsia="Times New Roman" w:hAnsi="Arial" w:cs="Arial"/>
          <w:sz w:val="21"/>
          <w:szCs w:val="21"/>
        </w:rPr>
        <w:t xml:space="preserve">It was </w:t>
      </w:r>
      <w:r w:rsidRPr="00B12984">
        <w:rPr>
          <w:rFonts w:ascii="Arial" w:eastAsia="Times New Roman" w:hAnsi="Arial" w:cs="Arial"/>
          <w:b/>
          <w:bCs/>
          <w:sz w:val="21"/>
          <w:szCs w:val="21"/>
        </w:rPr>
        <w:t>RESOLVED</w:t>
      </w:r>
      <w:r w:rsidRPr="00B12984">
        <w:rPr>
          <w:rFonts w:ascii="Arial" w:eastAsia="Times New Roman" w:hAnsi="Arial" w:cs="Arial"/>
          <w:sz w:val="21"/>
          <w:szCs w:val="21"/>
        </w:rPr>
        <w:t xml:space="preserve"> to make the following comments on applications to be determined by Herefordshire Council:</w:t>
      </w:r>
    </w:p>
    <w:p w14:paraId="2962B96B" w14:textId="77777777" w:rsidR="006215E6" w:rsidRPr="006215E6" w:rsidRDefault="006215E6" w:rsidP="006215E6">
      <w:pPr>
        <w:spacing w:after="160" w:line="259" w:lineRule="auto"/>
        <w:ind w:left="720"/>
        <w:contextualSpacing/>
        <w:jc w:val="both"/>
        <w:rPr>
          <w:rFonts w:ascii="Arial" w:eastAsia="Times New Roman" w:hAnsi="Arial" w:cs="Arial"/>
          <w:b/>
          <w:sz w:val="21"/>
          <w:szCs w:val="21"/>
        </w:rPr>
      </w:pPr>
    </w:p>
    <w:p w14:paraId="7564084E" w14:textId="48699E11" w:rsidR="00320963" w:rsidRPr="00B12984" w:rsidRDefault="00320963" w:rsidP="00320963">
      <w:pPr>
        <w:spacing w:after="0" w:line="240" w:lineRule="auto"/>
        <w:ind w:left="1843" w:hanging="1134"/>
        <w:jc w:val="both"/>
        <w:rPr>
          <w:rFonts w:ascii="Arial" w:eastAsia="Times New Roman" w:hAnsi="Arial" w:cs="Arial"/>
          <w:b/>
          <w:bCs/>
          <w:color w:val="000000"/>
          <w:sz w:val="21"/>
          <w:szCs w:val="21"/>
        </w:rPr>
      </w:pPr>
      <w:r w:rsidRPr="00B12984">
        <w:rPr>
          <w:rFonts w:ascii="Arial" w:eastAsia="Times New Roman" w:hAnsi="Arial" w:cs="Arial"/>
          <w:b/>
          <w:bCs/>
          <w:color w:val="000000"/>
          <w:sz w:val="21"/>
          <w:szCs w:val="21"/>
        </w:rPr>
        <w:t xml:space="preserve">APPLICATION: </w:t>
      </w:r>
      <w:r w:rsidRPr="00B12984">
        <w:rPr>
          <w:rFonts w:ascii="Arial" w:eastAsia="Times New Roman" w:hAnsi="Arial" w:cs="Arial"/>
          <w:bCs/>
          <w:color w:val="000000"/>
          <w:sz w:val="21"/>
          <w:szCs w:val="21"/>
        </w:rPr>
        <w:t>P21</w:t>
      </w:r>
      <w:r w:rsidR="00491FB6">
        <w:rPr>
          <w:rFonts w:ascii="Arial" w:eastAsia="Times New Roman" w:hAnsi="Arial" w:cs="Arial"/>
          <w:bCs/>
          <w:color w:val="000000"/>
          <w:sz w:val="21"/>
          <w:szCs w:val="21"/>
        </w:rPr>
        <w:t xml:space="preserve">2712 </w:t>
      </w:r>
      <w:r w:rsidR="00491FB6" w:rsidRPr="00491FB6">
        <w:rPr>
          <w:rFonts w:ascii="Arial" w:eastAsia="Times New Roman" w:hAnsi="Arial" w:cs="Arial"/>
          <w:bCs/>
          <w:color w:val="000000"/>
          <w:sz w:val="21"/>
          <w:szCs w:val="21"/>
        </w:rPr>
        <w:t>(On the border between Weobley and Dilwyn)</w:t>
      </w:r>
    </w:p>
    <w:p w14:paraId="199F7DDE" w14:textId="0DC1429B" w:rsidR="00320963" w:rsidRPr="00491FB6" w:rsidRDefault="00320963" w:rsidP="00320963">
      <w:pPr>
        <w:spacing w:after="0" w:line="240" w:lineRule="auto"/>
        <w:ind w:left="1843" w:hanging="1134"/>
        <w:jc w:val="both"/>
        <w:rPr>
          <w:rFonts w:ascii="Arial" w:eastAsia="Times New Roman" w:hAnsi="Arial" w:cs="Arial"/>
          <w:bCs/>
          <w:color w:val="000000"/>
          <w:sz w:val="21"/>
          <w:szCs w:val="21"/>
        </w:rPr>
      </w:pPr>
      <w:r w:rsidRPr="00B12984">
        <w:rPr>
          <w:rFonts w:ascii="Arial" w:eastAsia="Times New Roman" w:hAnsi="Arial" w:cs="Arial"/>
          <w:b/>
          <w:bCs/>
          <w:color w:val="000000"/>
          <w:sz w:val="21"/>
          <w:szCs w:val="21"/>
        </w:rPr>
        <w:t xml:space="preserve">SITE: </w:t>
      </w:r>
      <w:r w:rsidR="00491FB6" w:rsidRPr="00491FB6">
        <w:rPr>
          <w:rFonts w:ascii="Arial" w:eastAsia="Times New Roman" w:hAnsi="Arial" w:cs="Arial"/>
          <w:bCs/>
          <w:color w:val="000000"/>
          <w:sz w:val="21"/>
          <w:szCs w:val="21"/>
        </w:rPr>
        <w:t>Dilwyn, Weobley, Building and land at Whitehill Weobley Herefordshire HR4 8QY</w:t>
      </w:r>
    </w:p>
    <w:p w14:paraId="0EAE7824" w14:textId="19199547" w:rsidR="00320963" w:rsidRPr="00B12984" w:rsidRDefault="00320963" w:rsidP="00320963">
      <w:pPr>
        <w:spacing w:after="0" w:line="240" w:lineRule="auto"/>
        <w:ind w:left="709"/>
        <w:jc w:val="both"/>
        <w:rPr>
          <w:rFonts w:ascii="Arial" w:eastAsia="Times New Roman" w:hAnsi="Arial" w:cs="Arial"/>
          <w:bCs/>
          <w:color w:val="000000"/>
          <w:sz w:val="21"/>
          <w:szCs w:val="21"/>
        </w:rPr>
      </w:pPr>
      <w:r w:rsidRPr="00B12984">
        <w:rPr>
          <w:rFonts w:ascii="Arial" w:eastAsia="Times New Roman" w:hAnsi="Arial" w:cs="Arial"/>
          <w:b/>
          <w:bCs/>
          <w:color w:val="000000"/>
          <w:sz w:val="21"/>
          <w:szCs w:val="21"/>
        </w:rPr>
        <w:t>DESCRIPTION:</w:t>
      </w:r>
      <w:r w:rsidR="00491FB6" w:rsidRPr="00491FB6">
        <w:t xml:space="preserve"> </w:t>
      </w:r>
      <w:r w:rsidR="00491FB6" w:rsidRPr="00491FB6">
        <w:rPr>
          <w:rFonts w:ascii="Arial" w:eastAsia="Times New Roman" w:hAnsi="Arial" w:cs="Arial"/>
          <w:bCs/>
          <w:color w:val="000000"/>
          <w:sz w:val="21"/>
          <w:szCs w:val="21"/>
        </w:rPr>
        <w:t>Application for prior approval for the proposed demolition of a B1(c) building and erection of a dwelling</w:t>
      </w:r>
      <w:r w:rsidR="00A22B82">
        <w:rPr>
          <w:rFonts w:ascii="Arial" w:eastAsia="Times New Roman" w:hAnsi="Arial" w:cs="Arial"/>
          <w:bCs/>
          <w:color w:val="000000"/>
          <w:sz w:val="21"/>
          <w:szCs w:val="21"/>
        </w:rPr>
        <w:t>/</w:t>
      </w:r>
      <w:r w:rsidR="00491FB6" w:rsidRPr="00491FB6">
        <w:rPr>
          <w:rFonts w:ascii="Arial" w:eastAsia="Times New Roman" w:hAnsi="Arial" w:cs="Arial"/>
          <w:bCs/>
          <w:color w:val="000000"/>
          <w:sz w:val="21"/>
          <w:szCs w:val="21"/>
        </w:rPr>
        <w:t>house</w:t>
      </w:r>
    </w:p>
    <w:p w14:paraId="6D9D00B2" w14:textId="32AD095F" w:rsidR="00ED216F" w:rsidRDefault="00DA665F" w:rsidP="00B12984">
      <w:pPr>
        <w:spacing w:after="0" w:line="240" w:lineRule="auto"/>
        <w:ind w:left="709"/>
        <w:jc w:val="both"/>
        <w:rPr>
          <w:rFonts w:ascii="Arial" w:eastAsia="Times New Roman" w:hAnsi="Arial" w:cs="Arial"/>
          <w:sz w:val="21"/>
          <w:szCs w:val="21"/>
          <w:shd w:val="clear" w:color="auto" w:fill="FFFFFF"/>
        </w:rPr>
      </w:pPr>
      <w:r w:rsidRPr="00B12984">
        <w:rPr>
          <w:rFonts w:ascii="Arial" w:eastAsia="Times New Roman" w:hAnsi="Arial" w:cs="Times New Roman"/>
          <w:b/>
          <w:bCs/>
          <w:sz w:val="21"/>
          <w:szCs w:val="21"/>
        </w:rPr>
        <w:t xml:space="preserve">COMMENT: </w:t>
      </w:r>
      <w:r w:rsidR="00491FB6">
        <w:rPr>
          <w:rFonts w:ascii="Arial" w:eastAsia="Times New Roman" w:hAnsi="Arial" w:cs="Arial"/>
          <w:sz w:val="21"/>
          <w:szCs w:val="21"/>
          <w:shd w:val="clear" w:color="auto" w:fill="FFFFFF"/>
        </w:rPr>
        <w:t>No Comment.</w:t>
      </w:r>
    </w:p>
    <w:p w14:paraId="0392FA54" w14:textId="77777777" w:rsidR="006215E6" w:rsidRPr="00B12984" w:rsidRDefault="006215E6" w:rsidP="00B12984">
      <w:pPr>
        <w:spacing w:after="0" w:line="240" w:lineRule="auto"/>
        <w:ind w:left="709"/>
        <w:jc w:val="both"/>
        <w:rPr>
          <w:rFonts w:ascii="Arial" w:eastAsia="Times New Roman" w:hAnsi="Arial" w:cs="Arial"/>
          <w:sz w:val="21"/>
          <w:szCs w:val="21"/>
          <w:shd w:val="clear" w:color="auto" w:fill="FFFFFF"/>
        </w:rPr>
      </w:pPr>
    </w:p>
    <w:p w14:paraId="27CFBC8B" w14:textId="5B64A08C" w:rsidR="00ED216F" w:rsidRPr="00B12984" w:rsidRDefault="00ED216F" w:rsidP="00ED216F">
      <w:pPr>
        <w:spacing w:after="0" w:line="259" w:lineRule="auto"/>
        <w:ind w:left="1843" w:hanging="1134"/>
        <w:rPr>
          <w:rFonts w:ascii="Arial" w:eastAsia="Times New Roman" w:hAnsi="Arial" w:cs="Arial"/>
          <w:b/>
          <w:bCs/>
          <w:color w:val="000000"/>
          <w:sz w:val="21"/>
          <w:szCs w:val="21"/>
        </w:rPr>
      </w:pPr>
      <w:r w:rsidRPr="00B12984">
        <w:rPr>
          <w:rFonts w:ascii="Arial" w:eastAsia="Times New Roman" w:hAnsi="Arial" w:cs="Arial"/>
          <w:b/>
          <w:bCs/>
          <w:color w:val="000000"/>
          <w:sz w:val="21"/>
          <w:szCs w:val="21"/>
        </w:rPr>
        <w:t xml:space="preserve">APPLICATION: </w:t>
      </w:r>
      <w:r w:rsidRPr="00B12984">
        <w:rPr>
          <w:rFonts w:ascii="Arial" w:eastAsia="Times New Roman" w:hAnsi="Arial" w:cs="Arial"/>
          <w:bCs/>
          <w:color w:val="000000"/>
          <w:sz w:val="21"/>
          <w:szCs w:val="21"/>
        </w:rPr>
        <w:t>P21</w:t>
      </w:r>
      <w:r w:rsidR="009F1CFA">
        <w:rPr>
          <w:rFonts w:ascii="Arial" w:eastAsia="Times New Roman" w:hAnsi="Arial" w:cs="Arial"/>
          <w:bCs/>
          <w:color w:val="000000"/>
          <w:sz w:val="21"/>
          <w:szCs w:val="21"/>
        </w:rPr>
        <w:t>2</w:t>
      </w:r>
      <w:r w:rsidR="00A22B82">
        <w:rPr>
          <w:rFonts w:ascii="Arial" w:eastAsia="Times New Roman" w:hAnsi="Arial" w:cs="Arial"/>
          <w:bCs/>
          <w:color w:val="000000"/>
          <w:sz w:val="21"/>
          <w:szCs w:val="21"/>
        </w:rPr>
        <w:t>621</w:t>
      </w:r>
    </w:p>
    <w:p w14:paraId="6007CB6A" w14:textId="77777777" w:rsidR="00A22B82" w:rsidRDefault="00ED216F" w:rsidP="00ED216F">
      <w:pPr>
        <w:spacing w:after="0" w:line="259" w:lineRule="auto"/>
        <w:ind w:left="1843" w:hanging="1134"/>
        <w:rPr>
          <w:rFonts w:ascii="Arial" w:eastAsia="Times New Roman" w:hAnsi="Arial" w:cs="Arial"/>
          <w:bCs/>
          <w:color w:val="000000"/>
          <w:sz w:val="21"/>
          <w:szCs w:val="21"/>
        </w:rPr>
      </w:pPr>
      <w:r w:rsidRPr="00B12984">
        <w:rPr>
          <w:rFonts w:ascii="Arial" w:eastAsia="Times New Roman" w:hAnsi="Arial" w:cs="Arial"/>
          <w:b/>
          <w:bCs/>
          <w:color w:val="000000"/>
          <w:sz w:val="21"/>
          <w:szCs w:val="21"/>
        </w:rPr>
        <w:t xml:space="preserve">SITE: </w:t>
      </w:r>
      <w:r w:rsidR="00A22B82" w:rsidRPr="00A22B82">
        <w:rPr>
          <w:rFonts w:ascii="Arial" w:eastAsia="Times New Roman" w:hAnsi="Arial" w:cs="Arial"/>
          <w:bCs/>
          <w:color w:val="000000"/>
          <w:sz w:val="21"/>
          <w:szCs w:val="21"/>
        </w:rPr>
        <w:t>Weobley, Weobley, Five Bars Hereford Road Weobley Hereford Herefordshire HR4 8SW</w:t>
      </w:r>
    </w:p>
    <w:p w14:paraId="72E1F1B4" w14:textId="68B47DF2" w:rsidR="00ED216F" w:rsidRPr="00B12984" w:rsidRDefault="00ED216F" w:rsidP="00ED216F">
      <w:pPr>
        <w:spacing w:after="0" w:line="259" w:lineRule="auto"/>
        <w:ind w:left="1843" w:hanging="1134"/>
        <w:rPr>
          <w:rFonts w:ascii="Arial" w:eastAsia="Times New Roman" w:hAnsi="Arial" w:cs="Arial"/>
          <w:bCs/>
          <w:color w:val="000000"/>
          <w:sz w:val="21"/>
          <w:szCs w:val="21"/>
        </w:rPr>
      </w:pPr>
      <w:r w:rsidRPr="00B12984">
        <w:rPr>
          <w:rFonts w:ascii="Arial" w:eastAsia="Times New Roman" w:hAnsi="Arial" w:cs="Arial"/>
          <w:b/>
          <w:bCs/>
          <w:color w:val="000000"/>
          <w:sz w:val="21"/>
          <w:szCs w:val="21"/>
        </w:rPr>
        <w:t xml:space="preserve">DESCRIPTION: </w:t>
      </w:r>
      <w:r w:rsidR="00A22B82" w:rsidRPr="00A22B82">
        <w:rPr>
          <w:rFonts w:ascii="Arial" w:eastAsia="Times New Roman" w:hAnsi="Arial" w:cs="Arial"/>
          <w:bCs/>
          <w:color w:val="000000"/>
          <w:sz w:val="21"/>
          <w:szCs w:val="21"/>
        </w:rPr>
        <w:t>Proposed works to Conifer (T1) - fell because it has outgrown its position</w:t>
      </w:r>
    </w:p>
    <w:p w14:paraId="21081322" w14:textId="56A7DF3B" w:rsidR="00DA665F" w:rsidRPr="00B12984" w:rsidRDefault="00DA665F" w:rsidP="00B12984">
      <w:pPr>
        <w:spacing w:after="0" w:line="259" w:lineRule="auto"/>
        <w:ind w:left="1843" w:hanging="1134"/>
        <w:rPr>
          <w:rFonts w:ascii="Arial" w:eastAsia="Times New Roman" w:hAnsi="Arial" w:cs="Arial"/>
          <w:sz w:val="21"/>
          <w:szCs w:val="21"/>
        </w:rPr>
      </w:pPr>
      <w:r w:rsidRPr="00B12984">
        <w:rPr>
          <w:rFonts w:ascii="Arial" w:eastAsia="Times New Roman" w:hAnsi="Arial" w:cs="Arial"/>
          <w:b/>
          <w:bCs/>
          <w:sz w:val="21"/>
          <w:szCs w:val="21"/>
        </w:rPr>
        <w:t xml:space="preserve">COMMENT: </w:t>
      </w:r>
      <w:r w:rsidRPr="00B12984">
        <w:rPr>
          <w:rFonts w:ascii="Arial" w:eastAsia="Times New Roman" w:hAnsi="Arial" w:cs="Arial"/>
          <w:sz w:val="21"/>
          <w:szCs w:val="21"/>
        </w:rPr>
        <w:t>No objections.</w:t>
      </w:r>
    </w:p>
    <w:p w14:paraId="0D57DF0C" w14:textId="77777777" w:rsidR="006215E6" w:rsidRDefault="006215E6" w:rsidP="00DA665F">
      <w:pPr>
        <w:spacing w:after="0" w:line="259" w:lineRule="auto"/>
        <w:ind w:left="1843" w:hanging="1134"/>
        <w:rPr>
          <w:rFonts w:ascii="Arial" w:eastAsia="Times New Roman" w:hAnsi="Arial" w:cs="Arial"/>
          <w:b/>
          <w:color w:val="000000"/>
          <w:sz w:val="21"/>
          <w:szCs w:val="21"/>
        </w:rPr>
      </w:pPr>
    </w:p>
    <w:p w14:paraId="292E6927" w14:textId="4B2B7274" w:rsidR="00DA665F" w:rsidRPr="00B12984" w:rsidRDefault="00DA665F" w:rsidP="00DA665F">
      <w:pPr>
        <w:spacing w:after="0" w:line="259" w:lineRule="auto"/>
        <w:ind w:left="1843" w:hanging="1134"/>
        <w:rPr>
          <w:rFonts w:ascii="Arial" w:eastAsia="Times New Roman" w:hAnsi="Arial" w:cs="Arial"/>
          <w:color w:val="000000"/>
          <w:sz w:val="21"/>
          <w:szCs w:val="21"/>
        </w:rPr>
      </w:pPr>
      <w:r w:rsidRPr="00B12984">
        <w:rPr>
          <w:rFonts w:ascii="Arial" w:eastAsia="Times New Roman" w:hAnsi="Arial" w:cs="Arial"/>
          <w:b/>
          <w:bCs/>
          <w:color w:val="000000"/>
          <w:sz w:val="21"/>
          <w:szCs w:val="21"/>
        </w:rPr>
        <w:t xml:space="preserve">APPLICATION: </w:t>
      </w:r>
      <w:r w:rsidRPr="00B12984">
        <w:rPr>
          <w:rFonts w:ascii="Arial" w:eastAsia="Times New Roman" w:hAnsi="Arial" w:cs="Arial"/>
          <w:sz w:val="21"/>
          <w:szCs w:val="21"/>
          <w:shd w:val="clear" w:color="auto" w:fill="FFFFFF"/>
        </w:rPr>
        <w:t>P21</w:t>
      </w:r>
      <w:r w:rsidR="00A22B82">
        <w:rPr>
          <w:rFonts w:ascii="Arial" w:eastAsia="Times New Roman" w:hAnsi="Arial" w:cs="Arial"/>
          <w:sz w:val="21"/>
          <w:szCs w:val="21"/>
          <w:shd w:val="clear" w:color="auto" w:fill="FFFFFF"/>
        </w:rPr>
        <w:t>2189</w:t>
      </w:r>
    </w:p>
    <w:p w14:paraId="414F67B4" w14:textId="77777777" w:rsidR="00A22B82" w:rsidRDefault="00DA665F" w:rsidP="00A22B82">
      <w:pPr>
        <w:spacing w:after="0" w:line="259" w:lineRule="auto"/>
        <w:ind w:left="1843" w:hanging="1134"/>
        <w:rPr>
          <w:rFonts w:ascii="Arial" w:eastAsia="Times New Roman" w:hAnsi="Arial" w:cs="Arial"/>
          <w:sz w:val="21"/>
          <w:szCs w:val="21"/>
        </w:rPr>
      </w:pPr>
      <w:r w:rsidRPr="00B12984">
        <w:rPr>
          <w:rFonts w:ascii="Arial" w:eastAsia="Times New Roman" w:hAnsi="Arial" w:cs="Arial"/>
          <w:b/>
          <w:bCs/>
          <w:color w:val="000000"/>
          <w:sz w:val="21"/>
          <w:szCs w:val="21"/>
        </w:rPr>
        <w:t xml:space="preserve">SITE: </w:t>
      </w:r>
      <w:r w:rsidR="00A22B82" w:rsidRPr="00A22B82">
        <w:rPr>
          <w:rFonts w:ascii="Arial" w:eastAsia="Times New Roman" w:hAnsi="Arial" w:cs="Arial"/>
          <w:sz w:val="21"/>
          <w:szCs w:val="21"/>
        </w:rPr>
        <w:t xml:space="preserve">Weobley, Weobley, Moss Field Back Lane Weobley Hereford HR4 8SG </w:t>
      </w:r>
    </w:p>
    <w:p w14:paraId="23FD5EA5" w14:textId="37762E7F" w:rsidR="00DA665F" w:rsidRPr="00B12984" w:rsidRDefault="00DA665F" w:rsidP="00A22B82">
      <w:pPr>
        <w:spacing w:after="0" w:line="259" w:lineRule="auto"/>
        <w:ind w:left="709"/>
        <w:rPr>
          <w:rFonts w:ascii="Arial" w:eastAsia="Times New Roman" w:hAnsi="Arial" w:cs="Arial"/>
          <w:sz w:val="21"/>
          <w:szCs w:val="21"/>
        </w:rPr>
      </w:pPr>
      <w:r w:rsidRPr="00B12984">
        <w:rPr>
          <w:rFonts w:ascii="Arial" w:eastAsia="Times New Roman" w:hAnsi="Arial" w:cs="Arial"/>
          <w:b/>
          <w:bCs/>
          <w:sz w:val="21"/>
          <w:szCs w:val="21"/>
        </w:rPr>
        <w:t xml:space="preserve">DESCRIPTION: </w:t>
      </w:r>
      <w:r w:rsidR="00A22B82" w:rsidRPr="00A22B82">
        <w:rPr>
          <w:rFonts w:ascii="Arial" w:eastAsia="Times New Roman" w:hAnsi="Arial" w:cs="Arial"/>
          <w:sz w:val="21"/>
          <w:szCs w:val="21"/>
        </w:rPr>
        <w:t>Proposed construction of new 4 bedroom dwelling &amp; garage.</w:t>
      </w:r>
    </w:p>
    <w:p w14:paraId="7D9083FB" w14:textId="44BFD7B7" w:rsidR="00DA665F" w:rsidRPr="00B12984" w:rsidRDefault="00DA665F" w:rsidP="00A22B82">
      <w:pPr>
        <w:spacing w:after="0" w:line="259" w:lineRule="auto"/>
        <w:ind w:left="709"/>
        <w:rPr>
          <w:rFonts w:ascii="Arial" w:eastAsia="Times New Roman" w:hAnsi="Arial" w:cs="Arial"/>
          <w:sz w:val="21"/>
          <w:szCs w:val="21"/>
        </w:rPr>
      </w:pPr>
      <w:r w:rsidRPr="00B12984">
        <w:rPr>
          <w:rFonts w:ascii="Arial" w:eastAsia="Times New Roman" w:hAnsi="Arial" w:cs="Arial"/>
          <w:b/>
          <w:bCs/>
          <w:sz w:val="21"/>
          <w:szCs w:val="21"/>
        </w:rPr>
        <w:t xml:space="preserve">COMMENT: </w:t>
      </w:r>
      <w:r w:rsidR="00A22B82">
        <w:rPr>
          <w:rFonts w:ascii="Arial" w:eastAsia="Times New Roman" w:hAnsi="Arial" w:cs="Arial"/>
          <w:sz w:val="21"/>
          <w:szCs w:val="21"/>
        </w:rPr>
        <w:t>Council</w:t>
      </w:r>
      <w:r w:rsidR="00A22B82" w:rsidRPr="00A22B82">
        <w:rPr>
          <w:rFonts w:ascii="Arial" w:eastAsia="Times New Roman" w:hAnsi="Arial" w:cs="Arial"/>
          <w:b/>
          <w:sz w:val="21"/>
          <w:szCs w:val="21"/>
        </w:rPr>
        <w:t xml:space="preserve"> RESOLVED </w:t>
      </w:r>
      <w:r w:rsidR="00A22B82">
        <w:rPr>
          <w:rFonts w:ascii="Arial" w:eastAsia="Times New Roman" w:hAnsi="Arial" w:cs="Arial"/>
          <w:sz w:val="21"/>
          <w:szCs w:val="21"/>
        </w:rPr>
        <w:t>to delegate the final comment to the Clerk, after liaison with Planning Working Group.</w:t>
      </w:r>
    </w:p>
    <w:p w14:paraId="1F934561" w14:textId="1836653C" w:rsidR="00825A41" w:rsidRDefault="00825A41" w:rsidP="00A22B82">
      <w:pPr>
        <w:spacing w:after="0" w:line="259" w:lineRule="auto"/>
        <w:rPr>
          <w:rFonts w:ascii="Arial" w:eastAsia="Times New Roman" w:hAnsi="Arial" w:cs="Arial"/>
          <w:b/>
          <w:sz w:val="21"/>
          <w:szCs w:val="21"/>
        </w:rPr>
      </w:pPr>
    </w:p>
    <w:p w14:paraId="6BCBC79E" w14:textId="1FD10602" w:rsidR="00825A41" w:rsidRPr="00B12984" w:rsidRDefault="00825A41" w:rsidP="00825A41">
      <w:pPr>
        <w:numPr>
          <w:ilvl w:val="0"/>
          <w:numId w:val="2"/>
        </w:numPr>
        <w:autoSpaceDE w:val="0"/>
        <w:autoSpaceDN w:val="0"/>
        <w:adjustRightInd w:val="0"/>
        <w:spacing w:after="0" w:line="259" w:lineRule="auto"/>
        <w:rPr>
          <w:rFonts w:ascii="Arial" w:eastAsia="Times New Roman" w:hAnsi="Arial" w:cs="Arial"/>
          <w:b/>
          <w:bCs/>
          <w:color w:val="000000"/>
          <w:sz w:val="21"/>
          <w:szCs w:val="21"/>
          <w:lang w:val="en-US"/>
        </w:rPr>
      </w:pPr>
      <w:r>
        <w:rPr>
          <w:rFonts w:ascii="Arial" w:eastAsia="Times New Roman" w:hAnsi="Arial" w:cs="Arial"/>
          <w:b/>
          <w:bCs/>
          <w:color w:val="000000"/>
          <w:sz w:val="21"/>
          <w:szCs w:val="21"/>
          <w:lang w:val="en-US"/>
        </w:rPr>
        <w:t>PARISH MAINTENANCE</w:t>
      </w:r>
    </w:p>
    <w:p w14:paraId="7A37132C" w14:textId="1CD4DAB7" w:rsidR="00825A41" w:rsidRPr="007E44E6" w:rsidRDefault="00825A41" w:rsidP="00825A41">
      <w:pPr>
        <w:pStyle w:val="ListParagraph"/>
        <w:numPr>
          <w:ilvl w:val="1"/>
          <w:numId w:val="2"/>
        </w:numPr>
        <w:spacing w:after="0" w:line="259" w:lineRule="auto"/>
        <w:rPr>
          <w:rFonts w:ascii="Arial" w:eastAsia="Times New Roman" w:hAnsi="Arial" w:cs="Arial"/>
          <w:sz w:val="21"/>
          <w:szCs w:val="21"/>
        </w:rPr>
      </w:pPr>
      <w:r>
        <w:rPr>
          <w:rFonts w:ascii="Arial" w:eastAsia="Times New Roman" w:hAnsi="Arial" w:cs="Arial"/>
          <w:b/>
          <w:sz w:val="21"/>
          <w:szCs w:val="21"/>
        </w:rPr>
        <w:t>Lengthsman Tasks –</w:t>
      </w:r>
      <w:r>
        <w:rPr>
          <w:rFonts w:ascii="Arial" w:eastAsia="Times New Roman" w:hAnsi="Arial" w:cs="Arial"/>
          <w:sz w:val="21"/>
          <w:szCs w:val="21"/>
        </w:rPr>
        <w:t xml:space="preserve">. Council </w:t>
      </w:r>
      <w:r>
        <w:rPr>
          <w:rFonts w:ascii="Arial" w:eastAsia="Times New Roman" w:hAnsi="Arial" w:cs="Arial"/>
          <w:b/>
          <w:sz w:val="21"/>
          <w:szCs w:val="21"/>
        </w:rPr>
        <w:t xml:space="preserve">NOTED </w:t>
      </w:r>
      <w:r>
        <w:rPr>
          <w:rFonts w:ascii="Arial" w:eastAsia="Times New Roman" w:hAnsi="Arial" w:cs="Arial"/>
          <w:sz w:val="21"/>
          <w:szCs w:val="21"/>
        </w:rPr>
        <w:t xml:space="preserve">that a tree in Bearcroft was in need of pruning and </w:t>
      </w:r>
      <w:r>
        <w:rPr>
          <w:rFonts w:ascii="Arial" w:eastAsia="Times New Roman" w:hAnsi="Arial" w:cs="Arial"/>
          <w:b/>
          <w:sz w:val="21"/>
          <w:szCs w:val="21"/>
        </w:rPr>
        <w:t xml:space="preserve">RESOLVED </w:t>
      </w:r>
      <w:r>
        <w:rPr>
          <w:rFonts w:ascii="Arial" w:eastAsia="Times New Roman" w:hAnsi="Arial" w:cs="Arial"/>
          <w:sz w:val="21"/>
          <w:szCs w:val="21"/>
        </w:rPr>
        <w:t xml:space="preserve">to get a quote for this work. Cllr Lloyd declared a </w:t>
      </w:r>
      <w:r w:rsidRPr="007E44E6">
        <w:rPr>
          <w:rFonts w:ascii="Arial" w:eastAsia="Times New Roman" w:hAnsi="Arial" w:cs="Arial"/>
          <w:sz w:val="21"/>
          <w:szCs w:val="21"/>
        </w:rPr>
        <w:t xml:space="preserve">personal interest in this. </w:t>
      </w:r>
    </w:p>
    <w:p w14:paraId="0F375E6E" w14:textId="1A353896" w:rsidR="00825A41" w:rsidRDefault="00005FAD" w:rsidP="00825A41">
      <w:pPr>
        <w:pStyle w:val="ListParagraph"/>
        <w:numPr>
          <w:ilvl w:val="1"/>
          <w:numId w:val="2"/>
        </w:numPr>
        <w:spacing w:after="0" w:line="259" w:lineRule="auto"/>
        <w:rPr>
          <w:rFonts w:ascii="Arial" w:eastAsia="Times New Roman" w:hAnsi="Arial" w:cs="Arial"/>
          <w:sz w:val="21"/>
          <w:szCs w:val="21"/>
        </w:rPr>
      </w:pPr>
      <w:r>
        <w:rPr>
          <w:rFonts w:ascii="Arial" w:eastAsia="Times New Roman" w:hAnsi="Arial" w:cs="Arial"/>
          <w:b/>
          <w:sz w:val="21"/>
          <w:szCs w:val="21"/>
        </w:rPr>
        <w:t>Town Ditch</w:t>
      </w:r>
      <w:r w:rsidR="00825A41">
        <w:rPr>
          <w:rFonts w:ascii="Arial" w:eastAsia="Times New Roman" w:hAnsi="Arial" w:cs="Arial"/>
          <w:b/>
          <w:sz w:val="21"/>
          <w:szCs w:val="21"/>
        </w:rPr>
        <w:t xml:space="preserve"> –</w:t>
      </w:r>
      <w:r w:rsidR="00825A41">
        <w:rPr>
          <w:rFonts w:ascii="Arial" w:eastAsia="Times New Roman" w:hAnsi="Arial" w:cs="Arial"/>
          <w:sz w:val="21"/>
          <w:szCs w:val="21"/>
        </w:rPr>
        <w:t xml:space="preserve"> The Council </w:t>
      </w:r>
      <w:r w:rsidRPr="00005FAD">
        <w:rPr>
          <w:rFonts w:ascii="Arial" w:eastAsia="Times New Roman" w:hAnsi="Arial" w:cs="Arial"/>
          <w:b/>
          <w:sz w:val="21"/>
          <w:szCs w:val="21"/>
        </w:rPr>
        <w:t>NOTED</w:t>
      </w:r>
      <w:r>
        <w:rPr>
          <w:rFonts w:ascii="Arial" w:eastAsia="Times New Roman" w:hAnsi="Arial" w:cs="Arial"/>
          <w:sz w:val="21"/>
          <w:szCs w:val="21"/>
        </w:rPr>
        <w:t xml:space="preserve"> that the path running alongside the Town Ditch had deteriorated further and was in need of repair. The Council </w:t>
      </w:r>
      <w:r w:rsidR="00825A41">
        <w:rPr>
          <w:rFonts w:ascii="Arial" w:eastAsia="Times New Roman" w:hAnsi="Arial" w:cs="Arial"/>
          <w:b/>
          <w:sz w:val="21"/>
          <w:szCs w:val="21"/>
        </w:rPr>
        <w:t>RESOLVED</w:t>
      </w:r>
      <w:r>
        <w:rPr>
          <w:rFonts w:ascii="Arial" w:eastAsia="Times New Roman" w:hAnsi="Arial" w:cs="Arial"/>
          <w:b/>
          <w:sz w:val="21"/>
          <w:szCs w:val="21"/>
        </w:rPr>
        <w:t xml:space="preserve"> </w:t>
      </w:r>
      <w:r w:rsidRPr="00005FAD">
        <w:rPr>
          <w:rFonts w:ascii="Arial" w:eastAsia="Times New Roman" w:hAnsi="Arial" w:cs="Arial"/>
          <w:sz w:val="21"/>
          <w:szCs w:val="21"/>
        </w:rPr>
        <w:t>to</w:t>
      </w:r>
      <w:r w:rsidR="00825A41">
        <w:rPr>
          <w:rFonts w:ascii="Arial" w:eastAsia="Times New Roman" w:hAnsi="Arial" w:cs="Arial"/>
          <w:sz w:val="21"/>
          <w:szCs w:val="21"/>
        </w:rPr>
        <w:t xml:space="preserve"> </w:t>
      </w:r>
      <w:r>
        <w:rPr>
          <w:rFonts w:ascii="Arial" w:eastAsia="Times New Roman" w:hAnsi="Arial" w:cs="Arial"/>
          <w:sz w:val="21"/>
          <w:szCs w:val="21"/>
        </w:rPr>
        <w:t>liaise with relevant parties about this and update at the next meeting.</w:t>
      </w:r>
    </w:p>
    <w:p w14:paraId="6156471C" w14:textId="47252762" w:rsidR="00005FAD" w:rsidRDefault="00005FAD" w:rsidP="00005FAD">
      <w:pPr>
        <w:pStyle w:val="ListParagraph"/>
        <w:spacing w:after="0" w:line="259" w:lineRule="auto"/>
        <w:ind w:left="709"/>
        <w:rPr>
          <w:rFonts w:ascii="Arial" w:eastAsia="Times New Roman" w:hAnsi="Arial" w:cs="Arial"/>
          <w:sz w:val="21"/>
          <w:szCs w:val="21"/>
        </w:rPr>
      </w:pPr>
    </w:p>
    <w:p w14:paraId="06E8D0E9" w14:textId="77777777" w:rsidR="00005FAD" w:rsidRPr="00B12984" w:rsidRDefault="00005FAD" w:rsidP="00005FAD">
      <w:pPr>
        <w:numPr>
          <w:ilvl w:val="0"/>
          <w:numId w:val="2"/>
        </w:numPr>
        <w:spacing w:after="160" w:line="259" w:lineRule="auto"/>
        <w:contextualSpacing/>
        <w:rPr>
          <w:rFonts w:ascii="Arial" w:eastAsia="Times New Roman" w:hAnsi="Arial" w:cs="Arial"/>
          <w:b/>
          <w:bCs/>
          <w:color w:val="000000"/>
          <w:sz w:val="21"/>
          <w:szCs w:val="21"/>
        </w:rPr>
      </w:pPr>
      <w:r>
        <w:rPr>
          <w:rFonts w:ascii="Arial" w:eastAsia="Times New Roman" w:hAnsi="Arial" w:cs="Arial"/>
          <w:b/>
          <w:bCs/>
          <w:color w:val="000000"/>
          <w:sz w:val="21"/>
          <w:szCs w:val="21"/>
        </w:rPr>
        <w:lastRenderedPageBreak/>
        <w:t>BONFIRE NIGHT</w:t>
      </w:r>
    </w:p>
    <w:p w14:paraId="433ADF76" w14:textId="387FEAA3" w:rsidR="00005FAD" w:rsidRDefault="00005FAD" w:rsidP="00005FAD">
      <w:pPr>
        <w:spacing w:after="160" w:line="259" w:lineRule="auto"/>
        <w:ind w:left="720"/>
        <w:contextualSpacing/>
        <w:rPr>
          <w:rFonts w:ascii="Arial" w:eastAsia="Times New Roman" w:hAnsi="Arial" w:cs="Arial"/>
          <w:bCs/>
          <w:color w:val="000000"/>
          <w:sz w:val="21"/>
          <w:szCs w:val="21"/>
        </w:rPr>
      </w:pPr>
      <w:r>
        <w:rPr>
          <w:rFonts w:ascii="Arial" w:eastAsia="Times New Roman" w:hAnsi="Arial" w:cs="Arial"/>
          <w:bCs/>
          <w:color w:val="000000"/>
          <w:sz w:val="21"/>
          <w:szCs w:val="21"/>
        </w:rPr>
        <w:t xml:space="preserve">After a detailed discussion about location, safety and logistical concerns, in addition to potential government restrictions relating to COVID-19, the Council </w:t>
      </w:r>
      <w:r>
        <w:rPr>
          <w:rFonts w:ascii="Arial" w:eastAsia="Times New Roman" w:hAnsi="Arial" w:cs="Arial"/>
          <w:b/>
          <w:bCs/>
          <w:color w:val="000000"/>
          <w:sz w:val="21"/>
          <w:szCs w:val="21"/>
        </w:rPr>
        <w:t>RESOLVED</w:t>
      </w:r>
      <w:r>
        <w:rPr>
          <w:rFonts w:ascii="Arial" w:eastAsia="Times New Roman" w:hAnsi="Arial" w:cs="Arial"/>
          <w:bCs/>
          <w:color w:val="000000"/>
          <w:sz w:val="21"/>
          <w:szCs w:val="21"/>
        </w:rPr>
        <w:t xml:space="preserve"> to cancel the 2021 Fireworks night event. </w:t>
      </w:r>
    </w:p>
    <w:p w14:paraId="1BC38FCE" w14:textId="77777777" w:rsidR="00005FAD" w:rsidRPr="00B12984" w:rsidRDefault="00005FAD" w:rsidP="00005FAD">
      <w:pPr>
        <w:spacing w:after="0" w:line="259" w:lineRule="auto"/>
        <w:rPr>
          <w:rFonts w:ascii="Arial" w:eastAsia="Times New Roman" w:hAnsi="Arial" w:cs="Arial"/>
          <w:sz w:val="21"/>
          <w:szCs w:val="21"/>
        </w:rPr>
      </w:pPr>
    </w:p>
    <w:p w14:paraId="38708B4F" w14:textId="77777777" w:rsidR="00005FAD" w:rsidRPr="00B12984" w:rsidRDefault="00005FAD" w:rsidP="00005FAD">
      <w:pPr>
        <w:numPr>
          <w:ilvl w:val="0"/>
          <w:numId w:val="2"/>
        </w:numPr>
        <w:spacing w:after="160" w:line="259" w:lineRule="auto"/>
        <w:contextualSpacing/>
        <w:rPr>
          <w:rFonts w:ascii="Arial" w:eastAsia="Times New Roman" w:hAnsi="Arial" w:cs="Arial"/>
          <w:b/>
          <w:bCs/>
          <w:color w:val="000000"/>
          <w:sz w:val="21"/>
          <w:szCs w:val="21"/>
        </w:rPr>
      </w:pPr>
      <w:r w:rsidRPr="00B12984">
        <w:rPr>
          <w:rFonts w:ascii="Arial" w:eastAsia="Times New Roman" w:hAnsi="Arial" w:cs="Arial"/>
          <w:b/>
          <w:bCs/>
          <w:color w:val="000000"/>
          <w:sz w:val="21"/>
          <w:szCs w:val="21"/>
        </w:rPr>
        <w:t>LIBRARY/MUSEUM</w:t>
      </w:r>
    </w:p>
    <w:p w14:paraId="6917D7CB" w14:textId="350C71CC" w:rsidR="00005FAD" w:rsidRDefault="00005FAD" w:rsidP="00005FAD">
      <w:pPr>
        <w:spacing w:after="160" w:line="259" w:lineRule="auto"/>
        <w:ind w:left="720"/>
        <w:contextualSpacing/>
        <w:rPr>
          <w:rFonts w:ascii="Arial" w:eastAsia="Times New Roman" w:hAnsi="Arial" w:cs="Arial"/>
          <w:bCs/>
          <w:color w:val="000000"/>
          <w:sz w:val="21"/>
          <w:szCs w:val="21"/>
        </w:rPr>
      </w:pPr>
      <w:r w:rsidRPr="00B12984">
        <w:rPr>
          <w:rFonts w:ascii="Arial" w:eastAsia="Times New Roman" w:hAnsi="Arial" w:cs="Arial"/>
          <w:bCs/>
          <w:color w:val="000000"/>
          <w:sz w:val="21"/>
          <w:szCs w:val="21"/>
        </w:rPr>
        <w:t xml:space="preserve">Council </w:t>
      </w:r>
      <w:r w:rsidRPr="00B12984">
        <w:rPr>
          <w:rFonts w:ascii="Arial" w:eastAsia="Times New Roman" w:hAnsi="Arial" w:cs="Arial"/>
          <w:b/>
          <w:color w:val="000000"/>
          <w:sz w:val="21"/>
          <w:szCs w:val="21"/>
        </w:rPr>
        <w:t xml:space="preserve">NOTED </w:t>
      </w:r>
      <w:r w:rsidRPr="00B12984">
        <w:rPr>
          <w:rFonts w:ascii="Arial" w:eastAsia="Times New Roman" w:hAnsi="Arial" w:cs="Arial"/>
          <w:bCs/>
          <w:color w:val="000000"/>
          <w:sz w:val="21"/>
          <w:szCs w:val="21"/>
        </w:rPr>
        <w:t xml:space="preserve">that contractors, Royston Davies, were still working on the Library/Museum building. </w:t>
      </w:r>
      <w:r>
        <w:rPr>
          <w:rFonts w:ascii="Arial" w:eastAsia="Times New Roman" w:hAnsi="Arial" w:cs="Arial"/>
          <w:bCs/>
          <w:color w:val="000000"/>
          <w:sz w:val="21"/>
          <w:szCs w:val="21"/>
        </w:rPr>
        <w:t xml:space="preserve">Council </w:t>
      </w:r>
      <w:r>
        <w:rPr>
          <w:rFonts w:ascii="Arial" w:eastAsia="Times New Roman" w:hAnsi="Arial" w:cs="Arial"/>
          <w:b/>
          <w:bCs/>
          <w:color w:val="000000"/>
          <w:sz w:val="21"/>
          <w:szCs w:val="21"/>
        </w:rPr>
        <w:t xml:space="preserve">NOTED </w:t>
      </w:r>
      <w:r>
        <w:rPr>
          <w:rFonts w:ascii="Arial" w:eastAsia="Times New Roman" w:hAnsi="Arial" w:cs="Arial"/>
          <w:bCs/>
          <w:color w:val="000000"/>
          <w:sz w:val="21"/>
          <w:szCs w:val="21"/>
        </w:rPr>
        <w:t>that both the</w:t>
      </w:r>
      <w:r w:rsidRPr="00B631D1">
        <w:rPr>
          <w:rFonts w:ascii="Arial" w:eastAsia="Times New Roman" w:hAnsi="Arial" w:cs="Arial"/>
          <w:bCs/>
          <w:color w:val="FF0000"/>
          <w:sz w:val="21"/>
          <w:szCs w:val="21"/>
        </w:rPr>
        <w:t xml:space="preserve"> </w:t>
      </w:r>
      <w:r>
        <w:rPr>
          <w:rFonts w:ascii="Arial" w:eastAsia="Times New Roman" w:hAnsi="Arial" w:cs="Arial"/>
          <w:bCs/>
          <w:color w:val="000000"/>
          <w:sz w:val="21"/>
          <w:szCs w:val="21"/>
        </w:rPr>
        <w:t xml:space="preserve">Museum and the Library had now reopened. </w:t>
      </w:r>
    </w:p>
    <w:p w14:paraId="39767FB1" w14:textId="48811565" w:rsidR="00005FAD" w:rsidRDefault="00005FAD" w:rsidP="00005FAD">
      <w:pPr>
        <w:spacing w:after="160" w:line="259" w:lineRule="auto"/>
        <w:ind w:left="720"/>
        <w:contextualSpacing/>
        <w:rPr>
          <w:rFonts w:ascii="Arial" w:eastAsia="Times New Roman" w:hAnsi="Arial" w:cs="Arial"/>
          <w:bCs/>
          <w:color w:val="000000"/>
          <w:sz w:val="21"/>
          <w:szCs w:val="21"/>
        </w:rPr>
      </w:pPr>
    </w:p>
    <w:p w14:paraId="1D1623A3" w14:textId="51F6DC60" w:rsidR="00005FAD" w:rsidRPr="00B12984" w:rsidRDefault="00005FAD" w:rsidP="00005FAD">
      <w:pPr>
        <w:numPr>
          <w:ilvl w:val="0"/>
          <w:numId w:val="2"/>
        </w:numPr>
        <w:spacing w:after="160" w:line="259" w:lineRule="auto"/>
        <w:contextualSpacing/>
        <w:rPr>
          <w:rFonts w:ascii="Arial" w:eastAsia="Times New Roman" w:hAnsi="Arial" w:cs="Arial"/>
          <w:b/>
          <w:bCs/>
          <w:color w:val="000000"/>
          <w:sz w:val="21"/>
          <w:szCs w:val="21"/>
        </w:rPr>
      </w:pPr>
      <w:r>
        <w:rPr>
          <w:rFonts w:ascii="Arial" w:eastAsia="Times New Roman" w:hAnsi="Arial" w:cs="Arial"/>
          <w:b/>
          <w:bCs/>
          <w:color w:val="000000"/>
          <w:sz w:val="21"/>
          <w:szCs w:val="21"/>
        </w:rPr>
        <w:t>NMDC</w:t>
      </w:r>
    </w:p>
    <w:p w14:paraId="7561D4B1" w14:textId="2E9177EF" w:rsidR="00005FAD" w:rsidRPr="007E44E6" w:rsidRDefault="009B2FC5" w:rsidP="00005FAD">
      <w:pPr>
        <w:spacing w:after="160" w:line="259" w:lineRule="auto"/>
        <w:ind w:left="720"/>
        <w:contextualSpacing/>
        <w:rPr>
          <w:rFonts w:ascii="Arial" w:eastAsia="Times New Roman" w:hAnsi="Arial" w:cs="Arial"/>
          <w:bCs/>
          <w:sz w:val="21"/>
          <w:szCs w:val="21"/>
        </w:rPr>
      </w:pPr>
      <w:r>
        <w:rPr>
          <w:rFonts w:ascii="Arial" w:eastAsia="Times New Roman" w:hAnsi="Arial" w:cs="Arial"/>
          <w:bCs/>
          <w:color w:val="000000"/>
          <w:sz w:val="21"/>
          <w:szCs w:val="21"/>
        </w:rPr>
        <w:t xml:space="preserve">The Council received and </w:t>
      </w:r>
      <w:r>
        <w:rPr>
          <w:rFonts w:ascii="Arial" w:eastAsia="Times New Roman" w:hAnsi="Arial" w:cs="Arial"/>
          <w:b/>
          <w:bCs/>
          <w:color w:val="000000"/>
          <w:sz w:val="21"/>
          <w:szCs w:val="21"/>
        </w:rPr>
        <w:t xml:space="preserve">NOTED </w:t>
      </w:r>
      <w:r>
        <w:rPr>
          <w:rFonts w:ascii="Arial" w:eastAsia="Times New Roman" w:hAnsi="Arial" w:cs="Arial"/>
          <w:bCs/>
          <w:color w:val="000000"/>
          <w:sz w:val="21"/>
          <w:szCs w:val="21"/>
        </w:rPr>
        <w:t xml:space="preserve">an update regarding the National Model Design Code (NMDC) pilot consultation process that Weobley had been selected to </w:t>
      </w:r>
      <w:r w:rsidRPr="007E44E6">
        <w:rPr>
          <w:rFonts w:ascii="Arial" w:eastAsia="Times New Roman" w:hAnsi="Arial" w:cs="Arial"/>
          <w:bCs/>
          <w:sz w:val="21"/>
          <w:szCs w:val="21"/>
        </w:rPr>
        <w:t>participate in. Cllr</w:t>
      </w:r>
      <w:r w:rsidR="003A42CA" w:rsidRPr="007E44E6">
        <w:rPr>
          <w:rFonts w:ascii="Arial" w:eastAsia="Times New Roman" w:hAnsi="Arial" w:cs="Arial"/>
          <w:bCs/>
          <w:sz w:val="21"/>
          <w:szCs w:val="21"/>
        </w:rPr>
        <w:t>s</w:t>
      </w:r>
      <w:r w:rsidRPr="007E44E6">
        <w:rPr>
          <w:rFonts w:ascii="Arial" w:eastAsia="Times New Roman" w:hAnsi="Arial" w:cs="Arial"/>
          <w:bCs/>
          <w:sz w:val="21"/>
          <w:szCs w:val="21"/>
        </w:rPr>
        <w:t xml:space="preserve"> Anderson and Simons expressed that although it had been a time consuming p</w:t>
      </w:r>
      <w:r w:rsidR="007E44E6">
        <w:rPr>
          <w:rFonts w:ascii="Arial" w:eastAsia="Times New Roman" w:hAnsi="Arial" w:cs="Arial"/>
          <w:bCs/>
          <w:sz w:val="21"/>
          <w:szCs w:val="21"/>
        </w:rPr>
        <w:t xml:space="preserve">rocess, it had left the Council </w:t>
      </w:r>
      <w:bookmarkStart w:id="0" w:name="_GoBack"/>
      <w:bookmarkEnd w:id="0"/>
      <w:r w:rsidR="00DE0A19" w:rsidRPr="007E44E6">
        <w:rPr>
          <w:rFonts w:ascii="Arial" w:eastAsia="Times New Roman" w:hAnsi="Arial" w:cs="Arial"/>
          <w:bCs/>
          <w:sz w:val="21"/>
          <w:szCs w:val="21"/>
        </w:rPr>
        <w:t xml:space="preserve">better </w:t>
      </w:r>
      <w:r w:rsidRPr="007E44E6">
        <w:rPr>
          <w:rFonts w:ascii="Arial" w:eastAsia="Times New Roman" w:hAnsi="Arial" w:cs="Arial"/>
          <w:bCs/>
          <w:sz w:val="21"/>
          <w:szCs w:val="21"/>
        </w:rPr>
        <w:t>equipped for future developments relating to the NDP.</w:t>
      </w:r>
    </w:p>
    <w:p w14:paraId="38BC1DB2" w14:textId="4A52DB65" w:rsidR="009B2FC5" w:rsidRPr="007E44E6" w:rsidRDefault="00DE0A19" w:rsidP="00005FAD">
      <w:pPr>
        <w:spacing w:after="160" w:line="259" w:lineRule="auto"/>
        <w:ind w:left="720"/>
        <w:contextualSpacing/>
        <w:rPr>
          <w:rFonts w:ascii="Arial" w:eastAsia="Times New Roman" w:hAnsi="Arial" w:cs="Arial"/>
          <w:bCs/>
          <w:sz w:val="21"/>
          <w:szCs w:val="21"/>
        </w:rPr>
      </w:pPr>
      <w:r w:rsidRPr="007E44E6">
        <w:rPr>
          <w:rFonts w:ascii="Arial" w:eastAsia="Times New Roman" w:hAnsi="Arial" w:cs="Arial"/>
          <w:bCs/>
          <w:sz w:val="21"/>
          <w:szCs w:val="21"/>
        </w:rPr>
        <w:t xml:space="preserve"> </w:t>
      </w:r>
    </w:p>
    <w:p w14:paraId="4C869547" w14:textId="65F6857D" w:rsidR="009B2FC5" w:rsidRPr="007E44E6" w:rsidRDefault="009B2FC5" w:rsidP="009B2FC5">
      <w:pPr>
        <w:numPr>
          <w:ilvl w:val="0"/>
          <w:numId w:val="2"/>
        </w:numPr>
        <w:spacing w:after="160" w:line="259" w:lineRule="auto"/>
        <w:contextualSpacing/>
        <w:rPr>
          <w:rFonts w:ascii="Arial" w:eastAsia="Times New Roman" w:hAnsi="Arial" w:cs="Arial"/>
          <w:b/>
          <w:bCs/>
          <w:sz w:val="21"/>
          <w:szCs w:val="21"/>
        </w:rPr>
      </w:pPr>
      <w:r w:rsidRPr="007E44E6">
        <w:rPr>
          <w:rFonts w:ascii="Arial" w:eastAsia="Times New Roman" w:hAnsi="Arial" w:cs="Arial"/>
          <w:b/>
          <w:bCs/>
          <w:sz w:val="21"/>
          <w:szCs w:val="21"/>
        </w:rPr>
        <w:t>PLAY AREA</w:t>
      </w:r>
    </w:p>
    <w:p w14:paraId="7431DA96" w14:textId="10FF61E3" w:rsidR="009B2FC5" w:rsidRPr="007E44E6" w:rsidRDefault="009B2FC5" w:rsidP="009B2FC5">
      <w:pPr>
        <w:spacing w:after="160" w:line="259" w:lineRule="auto"/>
        <w:ind w:left="720"/>
        <w:contextualSpacing/>
        <w:rPr>
          <w:rFonts w:ascii="Arial" w:eastAsia="Times New Roman" w:hAnsi="Arial" w:cs="Arial"/>
          <w:bCs/>
          <w:sz w:val="21"/>
          <w:szCs w:val="21"/>
        </w:rPr>
      </w:pPr>
      <w:r w:rsidRPr="007E44E6">
        <w:rPr>
          <w:rFonts w:ascii="Arial" w:eastAsia="Times New Roman" w:hAnsi="Arial" w:cs="Arial"/>
          <w:bCs/>
          <w:sz w:val="21"/>
          <w:szCs w:val="21"/>
        </w:rPr>
        <w:t xml:space="preserve">The Council </w:t>
      </w:r>
      <w:r w:rsidRPr="007E44E6">
        <w:rPr>
          <w:rFonts w:ascii="Arial" w:eastAsia="Times New Roman" w:hAnsi="Arial" w:cs="Arial"/>
          <w:b/>
          <w:sz w:val="21"/>
          <w:szCs w:val="21"/>
        </w:rPr>
        <w:t xml:space="preserve">NOTED </w:t>
      </w:r>
      <w:r w:rsidRPr="007E44E6">
        <w:rPr>
          <w:rFonts w:ascii="Arial" w:eastAsia="Times New Roman" w:hAnsi="Arial" w:cs="Arial"/>
          <w:bCs/>
          <w:sz w:val="21"/>
          <w:szCs w:val="21"/>
        </w:rPr>
        <w:t xml:space="preserve">the update on the play area which included the reveal of the new ‘Play Area Team’ (P.A.T) logo and an explanation about the removal of the play </w:t>
      </w:r>
      <w:r w:rsidR="003A42CA" w:rsidRPr="007E44E6">
        <w:rPr>
          <w:rFonts w:ascii="Arial" w:eastAsia="Times New Roman" w:hAnsi="Arial" w:cs="Arial"/>
          <w:bCs/>
          <w:sz w:val="21"/>
          <w:szCs w:val="21"/>
        </w:rPr>
        <w:t>a</w:t>
      </w:r>
      <w:r w:rsidRPr="007E44E6">
        <w:rPr>
          <w:rFonts w:ascii="Arial" w:eastAsia="Times New Roman" w:hAnsi="Arial" w:cs="Arial"/>
          <w:bCs/>
          <w:sz w:val="21"/>
          <w:szCs w:val="21"/>
        </w:rPr>
        <w:t xml:space="preserve">rea ‘pyramid’ due to ongoing maintenance costs. </w:t>
      </w:r>
      <w:r w:rsidR="00DE0A19" w:rsidRPr="007E44E6">
        <w:rPr>
          <w:rFonts w:ascii="Arial" w:eastAsia="Times New Roman" w:hAnsi="Arial" w:cs="Arial"/>
          <w:bCs/>
          <w:sz w:val="21"/>
          <w:szCs w:val="21"/>
        </w:rPr>
        <w:t xml:space="preserve"> Cllr</w:t>
      </w:r>
      <w:r w:rsidR="0046319D" w:rsidRPr="007E44E6">
        <w:rPr>
          <w:rFonts w:ascii="Arial" w:eastAsia="Times New Roman" w:hAnsi="Arial" w:cs="Arial"/>
          <w:bCs/>
          <w:sz w:val="21"/>
          <w:szCs w:val="21"/>
        </w:rPr>
        <w:t>s</w:t>
      </w:r>
      <w:r w:rsidR="00DE0A19" w:rsidRPr="007E44E6">
        <w:rPr>
          <w:rFonts w:ascii="Arial" w:eastAsia="Times New Roman" w:hAnsi="Arial" w:cs="Arial"/>
          <w:bCs/>
          <w:sz w:val="21"/>
          <w:szCs w:val="21"/>
        </w:rPr>
        <w:t xml:space="preserve"> </w:t>
      </w:r>
      <w:r w:rsidR="00F26A29" w:rsidRPr="007E44E6">
        <w:rPr>
          <w:rFonts w:ascii="Arial" w:eastAsia="Times New Roman" w:hAnsi="Arial" w:cs="Arial"/>
          <w:bCs/>
          <w:sz w:val="21"/>
          <w:szCs w:val="21"/>
        </w:rPr>
        <w:t>agreed to Cllr Apps</w:t>
      </w:r>
      <w:r w:rsidR="007605E1" w:rsidRPr="007E44E6">
        <w:rPr>
          <w:rFonts w:ascii="Arial" w:eastAsia="Times New Roman" w:hAnsi="Arial" w:cs="Arial"/>
          <w:bCs/>
          <w:sz w:val="21"/>
          <w:szCs w:val="21"/>
        </w:rPr>
        <w:t>’</w:t>
      </w:r>
      <w:r w:rsidR="00F26A29" w:rsidRPr="007E44E6">
        <w:rPr>
          <w:rFonts w:ascii="Arial" w:eastAsia="Times New Roman" w:hAnsi="Arial" w:cs="Arial"/>
          <w:bCs/>
          <w:sz w:val="21"/>
          <w:szCs w:val="21"/>
        </w:rPr>
        <w:t xml:space="preserve"> proposal </w:t>
      </w:r>
      <w:r w:rsidR="007605E1" w:rsidRPr="007E44E6">
        <w:rPr>
          <w:rFonts w:ascii="Arial" w:eastAsia="Times New Roman" w:hAnsi="Arial" w:cs="Arial"/>
          <w:bCs/>
          <w:sz w:val="21"/>
          <w:szCs w:val="21"/>
        </w:rPr>
        <w:t xml:space="preserve">to design and have made </w:t>
      </w:r>
      <w:r w:rsidR="00DE0A19" w:rsidRPr="007E44E6">
        <w:rPr>
          <w:rFonts w:ascii="Arial" w:eastAsia="Times New Roman" w:hAnsi="Arial" w:cs="Arial"/>
          <w:bCs/>
          <w:sz w:val="21"/>
          <w:szCs w:val="21"/>
        </w:rPr>
        <w:t xml:space="preserve">visual display boards </w:t>
      </w:r>
      <w:r w:rsidR="00F26A29" w:rsidRPr="007E44E6">
        <w:rPr>
          <w:rFonts w:ascii="Arial" w:eastAsia="Times New Roman" w:hAnsi="Arial" w:cs="Arial"/>
          <w:bCs/>
          <w:sz w:val="21"/>
          <w:szCs w:val="21"/>
        </w:rPr>
        <w:t xml:space="preserve">for </w:t>
      </w:r>
      <w:r w:rsidR="00DE0A19" w:rsidRPr="007E44E6">
        <w:rPr>
          <w:rFonts w:ascii="Arial" w:eastAsia="Times New Roman" w:hAnsi="Arial" w:cs="Arial"/>
          <w:bCs/>
          <w:sz w:val="21"/>
          <w:szCs w:val="21"/>
        </w:rPr>
        <w:t>both the Play Area and Parish Council</w:t>
      </w:r>
      <w:r w:rsidR="00F26A29" w:rsidRPr="007E44E6">
        <w:rPr>
          <w:rFonts w:ascii="Arial" w:eastAsia="Times New Roman" w:hAnsi="Arial" w:cs="Arial"/>
          <w:bCs/>
          <w:sz w:val="21"/>
          <w:szCs w:val="21"/>
        </w:rPr>
        <w:t xml:space="preserve"> </w:t>
      </w:r>
      <w:r w:rsidR="007605E1" w:rsidRPr="007E44E6">
        <w:rPr>
          <w:rFonts w:ascii="Arial" w:eastAsia="Times New Roman" w:hAnsi="Arial" w:cs="Arial"/>
          <w:bCs/>
          <w:sz w:val="21"/>
          <w:szCs w:val="21"/>
        </w:rPr>
        <w:t xml:space="preserve">for exhibition at </w:t>
      </w:r>
      <w:r w:rsidR="00DE0A19" w:rsidRPr="007E44E6">
        <w:rPr>
          <w:rFonts w:ascii="Arial" w:eastAsia="Times New Roman" w:hAnsi="Arial" w:cs="Arial"/>
          <w:bCs/>
          <w:sz w:val="21"/>
          <w:szCs w:val="21"/>
        </w:rPr>
        <w:t>the Welcome to Weobley event at the village hall on 11</w:t>
      </w:r>
      <w:r w:rsidR="00DE0A19" w:rsidRPr="007E44E6">
        <w:rPr>
          <w:rFonts w:ascii="Arial" w:eastAsia="Times New Roman" w:hAnsi="Arial" w:cs="Arial"/>
          <w:bCs/>
          <w:sz w:val="21"/>
          <w:szCs w:val="21"/>
          <w:vertAlign w:val="superscript"/>
        </w:rPr>
        <w:t>th</w:t>
      </w:r>
      <w:r w:rsidR="00DE0A19" w:rsidRPr="007E44E6">
        <w:rPr>
          <w:rFonts w:ascii="Arial" w:eastAsia="Times New Roman" w:hAnsi="Arial" w:cs="Arial"/>
          <w:bCs/>
          <w:sz w:val="21"/>
          <w:szCs w:val="21"/>
        </w:rPr>
        <w:t xml:space="preserve"> September</w:t>
      </w:r>
      <w:r w:rsidR="008D559B" w:rsidRPr="007E44E6">
        <w:rPr>
          <w:rFonts w:ascii="Arial" w:eastAsia="Times New Roman" w:hAnsi="Arial" w:cs="Arial"/>
          <w:bCs/>
          <w:sz w:val="21"/>
          <w:szCs w:val="21"/>
        </w:rPr>
        <w:t xml:space="preserve"> </w:t>
      </w:r>
      <w:r w:rsidR="008D559B" w:rsidRPr="007E44E6">
        <w:rPr>
          <w:rFonts w:ascii="Arial" w:eastAsia="Times New Roman" w:hAnsi="Arial" w:cs="Arial"/>
          <w:bCs/>
          <w:i/>
          <w:iCs/>
          <w:sz w:val="21"/>
          <w:szCs w:val="21"/>
        </w:rPr>
        <w:t>(cost £15 per board?)</w:t>
      </w:r>
      <w:r w:rsidR="008D559B" w:rsidRPr="007E44E6">
        <w:rPr>
          <w:rFonts w:ascii="Arial" w:eastAsia="Times New Roman" w:hAnsi="Arial" w:cs="Arial"/>
          <w:bCs/>
          <w:sz w:val="21"/>
          <w:szCs w:val="21"/>
        </w:rPr>
        <w:t xml:space="preserve"> </w:t>
      </w:r>
      <w:r w:rsidR="0046319D" w:rsidRPr="007E44E6">
        <w:rPr>
          <w:rFonts w:ascii="Arial" w:eastAsia="Times New Roman" w:hAnsi="Arial" w:cs="Arial"/>
          <w:bCs/>
          <w:sz w:val="21"/>
          <w:szCs w:val="21"/>
        </w:rPr>
        <w:t xml:space="preserve"> Cllr Simons agreed to investigate the option and cost of creating an external access to the village hall disabled toilet to provide facilities for Play Area and Skate Park users. </w:t>
      </w:r>
    </w:p>
    <w:p w14:paraId="3ECF6236" w14:textId="7DE7BACC" w:rsidR="00663B7C" w:rsidRPr="007E44E6" w:rsidRDefault="00663B7C" w:rsidP="00005FAD">
      <w:pPr>
        <w:spacing w:after="0" w:line="259" w:lineRule="auto"/>
        <w:rPr>
          <w:rFonts w:ascii="Arial" w:eastAsia="Times New Roman" w:hAnsi="Arial" w:cs="Arial"/>
          <w:sz w:val="21"/>
          <w:szCs w:val="21"/>
        </w:rPr>
      </w:pPr>
    </w:p>
    <w:p w14:paraId="7BCA1F94" w14:textId="2D35DBC1" w:rsidR="00663B7C" w:rsidRPr="007E44E6" w:rsidRDefault="00663B7C" w:rsidP="00663B7C">
      <w:pPr>
        <w:numPr>
          <w:ilvl w:val="0"/>
          <w:numId w:val="2"/>
        </w:numPr>
        <w:spacing w:after="160" w:line="259" w:lineRule="auto"/>
        <w:contextualSpacing/>
        <w:rPr>
          <w:rFonts w:ascii="Arial" w:eastAsia="Times New Roman" w:hAnsi="Arial" w:cs="Arial"/>
          <w:b/>
          <w:bCs/>
          <w:sz w:val="21"/>
          <w:szCs w:val="21"/>
        </w:rPr>
      </w:pPr>
      <w:r w:rsidRPr="007E44E6">
        <w:rPr>
          <w:rFonts w:ascii="Arial" w:eastAsia="Times New Roman" w:hAnsi="Arial" w:cs="Arial"/>
          <w:b/>
          <w:bCs/>
          <w:sz w:val="21"/>
          <w:szCs w:val="21"/>
        </w:rPr>
        <w:t>WEBSITE AND NEWSLETTER</w:t>
      </w:r>
    </w:p>
    <w:p w14:paraId="142A7A7D" w14:textId="63A66FC5" w:rsidR="00663B7C" w:rsidRPr="007E44E6" w:rsidRDefault="009B2FC5" w:rsidP="00663B7C">
      <w:pPr>
        <w:spacing w:after="160" w:line="259" w:lineRule="auto"/>
        <w:ind w:left="720"/>
        <w:contextualSpacing/>
        <w:rPr>
          <w:rFonts w:ascii="Arial" w:eastAsia="Times New Roman" w:hAnsi="Arial" w:cs="Arial"/>
          <w:bCs/>
          <w:sz w:val="21"/>
          <w:szCs w:val="21"/>
        </w:rPr>
      </w:pPr>
      <w:r w:rsidRPr="007E44E6">
        <w:rPr>
          <w:rFonts w:ascii="Arial" w:eastAsia="Times New Roman" w:hAnsi="Arial" w:cs="Arial"/>
          <w:bCs/>
          <w:sz w:val="21"/>
          <w:szCs w:val="21"/>
        </w:rPr>
        <w:t>The Council</w:t>
      </w:r>
      <w:r w:rsidRPr="007E44E6">
        <w:rPr>
          <w:rFonts w:ascii="Arial" w:eastAsia="Times New Roman" w:hAnsi="Arial" w:cs="Arial"/>
          <w:b/>
          <w:bCs/>
          <w:sz w:val="21"/>
          <w:szCs w:val="21"/>
        </w:rPr>
        <w:t xml:space="preserve"> NOTED </w:t>
      </w:r>
      <w:r w:rsidRPr="007E44E6">
        <w:rPr>
          <w:rFonts w:ascii="Arial" w:eastAsia="Times New Roman" w:hAnsi="Arial" w:cs="Arial"/>
          <w:bCs/>
          <w:sz w:val="21"/>
          <w:szCs w:val="21"/>
        </w:rPr>
        <w:t xml:space="preserve">that the final draft version of the newsletter was ready for review. The council thanked Cllr Apps for all his time and effort spent on updating the two websites and the creation of the newsletter. Council </w:t>
      </w:r>
      <w:r w:rsidRPr="007E44E6">
        <w:rPr>
          <w:rFonts w:ascii="Arial" w:eastAsia="Times New Roman" w:hAnsi="Arial" w:cs="Arial"/>
          <w:b/>
          <w:bCs/>
          <w:sz w:val="21"/>
          <w:szCs w:val="21"/>
        </w:rPr>
        <w:t xml:space="preserve">RESOLVED </w:t>
      </w:r>
      <w:r w:rsidRPr="007E44E6">
        <w:rPr>
          <w:rFonts w:ascii="Arial" w:eastAsia="Times New Roman" w:hAnsi="Arial" w:cs="Arial"/>
          <w:bCs/>
          <w:sz w:val="21"/>
          <w:szCs w:val="21"/>
        </w:rPr>
        <w:t>to print 800 copies at a cost of £422.00.</w:t>
      </w:r>
    </w:p>
    <w:p w14:paraId="1158699E" w14:textId="77777777" w:rsidR="00ED216F" w:rsidRPr="007E44E6" w:rsidRDefault="00ED216F" w:rsidP="00095607">
      <w:pPr>
        <w:spacing w:after="160" w:line="259" w:lineRule="auto"/>
        <w:contextualSpacing/>
        <w:rPr>
          <w:rFonts w:ascii="Arial" w:eastAsia="Times New Roman" w:hAnsi="Arial" w:cs="Arial"/>
          <w:bCs/>
          <w:sz w:val="21"/>
          <w:szCs w:val="21"/>
        </w:rPr>
      </w:pPr>
    </w:p>
    <w:p w14:paraId="3F380DD3" w14:textId="77777777" w:rsidR="00DA665F" w:rsidRPr="007E44E6" w:rsidRDefault="00DA665F" w:rsidP="00DA665F">
      <w:pPr>
        <w:numPr>
          <w:ilvl w:val="0"/>
          <w:numId w:val="2"/>
        </w:numPr>
        <w:spacing w:after="160" w:line="259" w:lineRule="auto"/>
        <w:contextualSpacing/>
        <w:rPr>
          <w:rFonts w:ascii="Arial" w:eastAsia="Times New Roman" w:hAnsi="Arial" w:cs="Arial"/>
          <w:b/>
          <w:bCs/>
          <w:sz w:val="21"/>
          <w:szCs w:val="21"/>
        </w:rPr>
      </w:pPr>
      <w:r w:rsidRPr="007E44E6">
        <w:rPr>
          <w:rFonts w:ascii="Arial" w:eastAsia="Times New Roman" w:hAnsi="Arial" w:cs="Arial"/>
          <w:b/>
          <w:bCs/>
          <w:sz w:val="21"/>
          <w:szCs w:val="21"/>
        </w:rPr>
        <w:t>INFORMATION SHEET</w:t>
      </w:r>
    </w:p>
    <w:p w14:paraId="647728A6" w14:textId="77777777" w:rsidR="00DA665F" w:rsidRPr="007E44E6" w:rsidRDefault="00DA665F" w:rsidP="00DA665F">
      <w:pPr>
        <w:spacing w:after="160" w:line="259" w:lineRule="auto"/>
        <w:ind w:left="709"/>
        <w:rPr>
          <w:rFonts w:ascii="Arial" w:eastAsia="Times New Roman" w:hAnsi="Arial" w:cs="Arial"/>
          <w:sz w:val="21"/>
          <w:szCs w:val="21"/>
        </w:rPr>
      </w:pPr>
      <w:r w:rsidRPr="007E44E6">
        <w:rPr>
          <w:rFonts w:ascii="Arial" w:eastAsia="Times New Roman" w:hAnsi="Arial" w:cs="Arial"/>
          <w:sz w:val="21"/>
          <w:szCs w:val="21"/>
        </w:rPr>
        <w:t xml:space="preserve">Council </w:t>
      </w:r>
      <w:r w:rsidRPr="007E44E6">
        <w:rPr>
          <w:rFonts w:ascii="Arial" w:eastAsia="Times New Roman" w:hAnsi="Arial" w:cs="Arial"/>
          <w:b/>
          <w:bCs/>
          <w:sz w:val="21"/>
          <w:szCs w:val="21"/>
        </w:rPr>
        <w:t xml:space="preserve">NOTED </w:t>
      </w:r>
      <w:r w:rsidRPr="007E44E6">
        <w:rPr>
          <w:rFonts w:ascii="Arial" w:eastAsia="Times New Roman" w:hAnsi="Arial" w:cs="Arial"/>
          <w:sz w:val="21"/>
          <w:szCs w:val="21"/>
        </w:rPr>
        <w:t>that the following correspondence had been received:</w:t>
      </w:r>
    </w:p>
    <w:p w14:paraId="2FBCE535" w14:textId="77777777" w:rsidR="000C7CC1" w:rsidRPr="007E44E6" w:rsidRDefault="000C7CC1" w:rsidP="000C7CC1">
      <w:pPr>
        <w:pStyle w:val="ListParagraph"/>
        <w:numPr>
          <w:ilvl w:val="0"/>
          <w:numId w:val="16"/>
        </w:numPr>
        <w:spacing w:after="160" w:line="259" w:lineRule="auto"/>
        <w:rPr>
          <w:rFonts w:ascii="Arial" w:eastAsia="Times New Roman" w:hAnsi="Arial" w:cs="Arial"/>
          <w:bCs/>
          <w:sz w:val="21"/>
          <w:szCs w:val="21"/>
        </w:rPr>
      </w:pPr>
      <w:r w:rsidRPr="007E44E6">
        <w:rPr>
          <w:rFonts w:ascii="Arial" w:eastAsia="Times New Roman" w:hAnsi="Arial" w:cs="Arial"/>
          <w:bCs/>
          <w:sz w:val="21"/>
          <w:szCs w:val="21"/>
        </w:rPr>
        <w:t>Annual Canvass – July 2021</w:t>
      </w:r>
    </w:p>
    <w:p w14:paraId="7CB1F8DE" w14:textId="77777777" w:rsidR="000C7CC1" w:rsidRPr="007E44E6" w:rsidRDefault="000C7CC1" w:rsidP="000C7CC1">
      <w:pPr>
        <w:pStyle w:val="ListParagraph"/>
        <w:numPr>
          <w:ilvl w:val="0"/>
          <w:numId w:val="16"/>
        </w:numPr>
        <w:spacing w:after="160" w:line="259" w:lineRule="auto"/>
        <w:rPr>
          <w:rFonts w:ascii="Arial" w:eastAsia="Times New Roman" w:hAnsi="Arial" w:cs="Arial"/>
          <w:bCs/>
          <w:sz w:val="21"/>
          <w:szCs w:val="21"/>
        </w:rPr>
      </w:pPr>
      <w:r w:rsidRPr="007E44E6">
        <w:rPr>
          <w:rFonts w:ascii="Arial" w:eastAsia="Times New Roman" w:hAnsi="Arial" w:cs="Arial"/>
          <w:bCs/>
          <w:sz w:val="21"/>
          <w:szCs w:val="21"/>
        </w:rPr>
        <w:t>Parish Council Summit Invitation – July 2021</w:t>
      </w:r>
    </w:p>
    <w:p w14:paraId="52A55BF3" w14:textId="77777777" w:rsidR="000C7CC1" w:rsidRPr="007E44E6" w:rsidRDefault="000C7CC1" w:rsidP="000C7CC1">
      <w:pPr>
        <w:pStyle w:val="ListParagraph"/>
        <w:numPr>
          <w:ilvl w:val="0"/>
          <w:numId w:val="16"/>
        </w:numPr>
        <w:spacing w:after="160" w:line="259" w:lineRule="auto"/>
        <w:rPr>
          <w:rFonts w:ascii="Arial" w:eastAsia="Times New Roman" w:hAnsi="Arial" w:cs="Arial"/>
          <w:bCs/>
          <w:sz w:val="21"/>
          <w:szCs w:val="21"/>
        </w:rPr>
      </w:pPr>
      <w:r w:rsidRPr="007E44E6">
        <w:rPr>
          <w:rFonts w:ascii="Arial" w:eastAsia="Times New Roman" w:hAnsi="Arial" w:cs="Arial"/>
          <w:bCs/>
          <w:sz w:val="21"/>
          <w:szCs w:val="21"/>
        </w:rPr>
        <w:t>Herefordshire Locality Steward update – July 2021</w:t>
      </w:r>
    </w:p>
    <w:p w14:paraId="2CC56A7F" w14:textId="77777777" w:rsidR="000C7CC1" w:rsidRPr="007E44E6" w:rsidRDefault="000C7CC1" w:rsidP="000C7CC1">
      <w:pPr>
        <w:pStyle w:val="ListParagraph"/>
        <w:numPr>
          <w:ilvl w:val="0"/>
          <w:numId w:val="16"/>
        </w:numPr>
        <w:spacing w:after="160" w:line="259" w:lineRule="auto"/>
        <w:rPr>
          <w:rFonts w:ascii="Arial" w:eastAsia="Times New Roman" w:hAnsi="Arial" w:cs="Arial"/>
          <w:bCs/>
          <w:sz w:val="21"/>
          <w:szCs w:val="21"/>
        </w:rPr>
      </w:pPr>
      <w:r w:rsidRPr="007E44E6">
        <w:rPr>
          <w:rFonts w:ascii="Arial" w:eastAsia="Times New Roman" w:hAnsi="Arial" w:cs="Arial"/>
          <w:bCs/>
          <w:sz w:val="21"/>
          <w:szCs w:val="21"/>
        </w:rPr>
        <w:t>Council Covid-19 updates – July 2021</w:t>
      </w:r>
    </w:p>
    <w:p w14:paraId="2C934F39" w14:textId="77777777" w:rsidR="000C7CC1" w:rsidRPr="000C7CC1" w:rsidRDefault="000C7CC1" w:rsidP="000C7CC1">
      <w:pPr>
        <w:pStyle w:val="ListParagraph"/>
        <w:numPr>
          <w:ilvl w:val="0"/>
          <w:numId w:val="16"/>
        </w:numPr>
        <w:spacing w:after="160" w:line="259" w:lineRule="auto"/>
        <w:rPr>
          <w:rFonts w:ascii="Arial" w:eastAsia="Times New Roman" w:hAnsi="Arial" w:cs="Arial"/>
          <w:bCs/>
          <w:sz w:val="21"/>
          <w:szCs w:val="21"/>
        </w:rPr>
      </w:pPr>
      <w:r w:rsidRPr="000C7CC1">
        <w:rPr>
          <w:rFonts w:ascii="Arial" w:eastAsia="Times New Roman" w:hAnsi="Arial" w:cs="Arial"/>
          <w:bCs/>
          <w:sz w:val="21"/>
          <w:szCs w:val="21"/>
        </w:rPr>
        <w:t>Talk Community updates – July 2021</w:t>
      </w:r>
    </w:p>
    <w:p w14:paraId="2A530351" w14:textId="77777777" w:rsidR="000C7CC1" w:rsidRPr="000C7CC1" w:rsidRDefault="000C7CC1" w:rsidP="000C7CC1">
      <w:pPr>
        <w:pStyle w:val="ListParagraph"/>
        <w:numPr>
          <w:ilvl w:val="0"/>
          <w:numId w:val="16"/>
        </w:numPr>
        <w:spacing w:after="160" w:line="259" w:lineRule="auto"/>
        <w:rPr>
          <w:rFonts w:ascii="Arial" w:eastAsia="Times New Roman" w:hAnsi="Arial" w:cs="Arial"/>
          <w:bCs/>
          <w:sz w:val="21"/>
          <w:szCs w:val="21"/>
        </w:rPr>
      </w:pPr>
      <w:r w:rsidRPr="000C7CC1">
        <w:rPr>
          <w:rFonts w:ascii="Arial" w:eastAsia="Times New Roman" w:hAnsi="Arial" w:cs="Arial"/>
          <w:bCs/>
          <w:sz w:val="21"/>
          <w:szCs w:val="21"/>
        </w:rPr>
        <w:t>Recruitment to the Magistracy – July 2021</w:t>
      </w:r>
    </w:p>
    <w:p w14:paraId="4DB30A73" w14:textId="77777777" w:rsidR="000C7CC1" w:rsidRPr="000C7CC1" w:rsidRDefault="000C7CC1" w:rsidP="000C7CC1">
      <w:pPr>
        <w:pStyle w:val="ListParagraph"/>
        <w:numPr>
          <w:ilvl w:val="0"/>
          <w:numId w:val="16"/>
        </w:numPr>
        <w:spacing w:after="160" w:line="259" w:lineRule="auto"/>
        <w:rPr>
          <w:rFonts w:ascii="Arial" w:eastAsia="Times New Roman" w:hAnsi="Arial" w:cs="Arial"/>
          <w:bCs/>
          <w:sz w:val="21"/>
          <w:szCs w:val="21"/>
        </w:rPr>
      </w:pPr>
      <w:r w:rsidRPr="000C7CC1">
        <w:rPr>
          <w:rFonts w:ascii="Arial" w:eastAsia="Times New Roman" w:hAnsi="Arial" w:cs="Arial"/>
          <w:bCs/>
          <w:sz w:val="21"/>
          <w:szCs w:val="21"/>
        </w:rPr>
        <w:t>Information Corner HALC – July 2021</w:t>
      </w:r>
    </w:p>
    <w:p w14:paraId="68A4B751" w14:textId="77777777" w:rsidR="000C7CC1" w:rsidRPr="000C7CC1" w:rsidRDefault="000C7CC1" w:rsidP="000C7CC1">
      <w:pPr>
        <w:pStyle w:val="ListParagraph"/>
        <w:numPr>
          <w:ilvl w:val="0"/>
          <w:numId w:val="16"/>
        </w:numPr>
        <w:spacing w:after="160" w:line="259" w:lineRule="auto"/>
        <w:rPr>
          <w:rFonts w:ascii="Arial" w:eastAsia="Times New Roman" w:hAnsi="Arial" w:cs="Arial"/>
          <w:bCs/>
          <w:sz w:val="21"/>
          <w:szCs w:val="21"/>
        </w:rPr>
      </w:pPr>
      <w:r w:rsidRPr="000C7CC1">
        <w:rPr>
          <w:rFonts w:ascii="Arial" w:eastAsia="Times New Roman" w:hAnsi="Arial" w:cs="Arial"/>
          <w:bCs/>
          <w:sz w:val="21"/>
          <w:szCs w:val="21"/>
        </w:rPr>
        <w:t>‘Gadbridge Road’ road closure – July 2021</w:t>
      </w:r>
    </w:p>
    <w:p w14:paraId="33C369D1" w14:textId="77777777" w:rsidR="00DA665F" w:rsidRPr="00B12984" w:rsidRDefault="00DA665F" w:rsidP="00DA665F">
      <w:pPr>
        <w:spacing w:after="160" w:line="259" w:lineRule="auto"/>
        <w:ind w:left="709"/>
        <w:contextualSpacing/>
        <w:rPr>
          <w:rFonts w:ascii="Arial" w:eastAsia="Times New Roman" w:hAnsi="Arial" w:cs="Arial"/>
          <w:b/>
          <w:bCs/>
          <w:sz w:val="21"/>
          <w:szCs w:val="21"/>
        </w:rPr>
      </w:pPr>
    </w:p>
    <w:p w14:paraId="6ABF4885" w14:textId="77777777" w:rsidR="00DA665F" w:rsidRPr="00B12984" w:rsidRDefault="00DA665F" w:rsidP="00DA665F">
      <w:pPr>
        <w:numPr>
          <w:ilvl w:val="0"/>
          <w:numId w:val="2"/>
        </w:numPr>
        <w:spacing w:after="160" w:line="259" w:lineRule="auto"/>
        <w:contextualSpacing/>
        <w:rPr>
          <w:rFonts w:ascii="Arial" w:eastAsia="Times New Roman" w:hAnsi="Arial" w:cs="Arial"/>
          <w:b/>
          <w:bCs/>
          <w:sz w:val="21"/>
          <w:szCs w:val="21"/>
        </w:rPr>
      </w:pPr>
      <w:r w:rsidRPr="00B12984">
        <w:rPr>
          <w:rFonts w:ascii="Arial" w:eastAsia="Times New Roman" w:hAnsi="Arial" w:cs="Arial"/>
          <w:b/>
          <w:bCs/>
          <w:sz w:val="21"/>
          <w:szCs w:val="21"/>
        </w:rPr>
        <w:t>DATE OF NEXT MEETING</w:t>
      </w:r>
    </w:p>
    <w:p w14:paraId="474E0F1A" w14:textId="203BF146" w:rsidR="00DA665F" w:rsidRPr="00B12984" w:rsidRDefault="00DA665F" w:rsidP="00DA665F">
      <w:pPr>
        <w:spacing w:after="160" w:line="259" w:lineRule="auto"/>
        <w:ind w:left="720"/>
        <w:rPr>
          <w:rFonts w:ascii="Arial" w:eastAsia="Times New Roman" w:hAnsi="Arial" w:cs="Arial"/>
          <w:sz w:val="21"/>
          <w:szCs w:val="21"/>
        </w:rPr>
      </w:pPr>
      <w:r w:rsidRPr="00B12984">
        <w:rPr>
          <w:rFonts w:ascii="Arial" w:eastAsia="Times New Roman" w:hAnsi="Arial" w:cs="Arial"/>
          <w:sz w:val="21"/>
          <w:szCs w:val="21"/>
        </w:rPr>
        <w:t xml:space="preserve">Council </w:t>
      </w:r>
      <w:r w:rsidR="00ED216F" w:rsidRPr="00B12984">
        <w:rPr>
          <w:rFonts w:ascii="Arial" w:eastAsia="Times New Roman" w:hAnsi="Arial" w:cs="Arial"/>
          <w:b/>
          <w:sz w:val="21"/>
          <w:szCs w:val="21"/>
        </w:rPr>
        <w:t>NOTED</w:t>
      </w:r>
      <w:r w:rsidRPr="00B12984">
        <w:rPr>
          <w:rFonts w:ascii="Arial" w:eastAsia="Times New Roman" w:hAnsi="Arial" w:cs="Arial"/>
          <w:sz w:val="21"/>
          <w:szCs w:val="21"/>
        </w:rPr>
        <w:t xml:space="preserve"> that the next meeting of the Council would be held on </w:t>
      </w:r>
      <w:r w:rsidR="00ED216F" w:rsidRPr="00B12984">
        <w:rPr>
          <w:rFonts w:ascii="Arial" w:eastAsia="Times New Roman" w:hAnsi="Arial" w:cs="Arial"/>
          <w:b/>
          <w:sz w:val="21"/>
          <w:szCs w:val="21"/>
        </w:rPr>
        <w:t>Tuesday 2</w:t>
      </w:r>
      <w:r w:rsidR="000C7CC1">
        <w:rPr>
          <w:rFonts w:ascii="Arial" w:eastAsia="Times New Roman" w:hAnsi="Arial" w:cs="Arial"/>
          <w:b/>
          <w:sz w:val="21"/>
          <w:szCs w:val="21"/>
        </w:rPr>
        <w:t>8</w:t>
      </w:r>
      <w:r w:rsidR="000C7CC1" w:rsidRPr="000C7CC1">
        <w:rPr>
          <w:rFonts w:ascii="Arial" w:eastAsia="Times New Roman" w:hAnsi="Arial" w:cs="Arial"/>
          <w:b/>
          <w:sz w:val="21"/>
          <w:szCs w:val="21"/>
          <w:vertAlign w:val="superscript"/>
        </w:rPr>
        <w:t>th</w:t>
      </w:r>
      <w:r w:rsidR="000C7CC1">
        <w:rPr>
          <w:rFonts w:ascii="Arial" w:eastAsia="Times New Roman" w:hAnsi="Arial" w:cs="Arial"/>
          <w:b/>
          <w:sz w:val="21"/>
          <w:szCs w:val="21"/>
        </w:rPr>
        <w:t xml:space="preserve"> September </w:t>
      </w:r>
      <w:r w:rsidRPr="00B12984">
        <w:rPr>
          <w:rFonts w:ascii="Arial" w:eastAsia="Times New Roman" w:hAnsi="Arial" w:cs="Arial"/>
          <w:b/>
          <w:sz w:val="21"/>
          <w:szCs w:val="21"/>
        </w:rPr>
        <w:t>2021</w:t>
      </w:r>
      <w:r w:rsidRPr="00B12984">
        <w:rPr>
          <w:rFonts w:ascii="Arial" w:eastAsia="Times New Roman" w:hAnsi="Arial" w:cs="Arial"/>
          <w:sz w:val="21"/>
          <w:szCs w:val="21"/>
        </w:rPr>
        <w:t xml:space="preserve"> at 7.00pm in Hopelands Village Hall, Weobley, HR4 8SN.</w:t>
      </w:r>
    </w:p>
    <w:p w14:paraId="41679020" w14:textId="6D1B9608" w:rsidR="00DA665F" w:rsidRDefault="00DA665F" w:rsidP="00B12984">
      <w:pPr>
        <w:suppressAutoHyphens/>
        <w:autoSpaceDN w:val="0"/>
        <w:spacing w:after="160" w:line="259" w:lineRule="auto"/>
        <w:ind w:left="709"/>
        <w:textAlignment w:val="baseline"/>
        <w:rPr>
          <w:rFonts w:ascii="Arial" w:eastAsia="Times New Roman" w:hAnsi="Arial" w:cs="Arial"/>
          <w:sz w:val="21"/>
          <w:szCs w:val="21"/>
        </w:rPr>
      </w:pPr>
      <w:r w:rsidRPr="00B12984">
        <w:rPr>
          <w:rFonts w:ascii="Arial" w:eastAsia="Times New Roman" w:hAnsi="Arial" w:cs="Arial"/>
          <w:sz w:val="21"/>
          <w:szCs w:val="21"/>
        </w:rPr>
        <w:t xml:space="preserve">There being no further business the Chairman declared the meeting closed at </w:t>
      </w:r>
      <w:r w:rsidR="000C7CC1">
        <w:rPr>
          <w:rFonts w:ascii="Arial" w:eastAsia="Times New Roman" w:hAnsi="Arial" w:cs="Arial"/>
          <w:sz w:val="21"/>
          <w:szCs w:val="21"/>
        </w:rPr>
        <w:t>9.10</w:t>
      </w:r>
      <w:r w:rsidR="000D655B">
        <w:rPr>
          <w:rFonts w:ascii="Arial" w:eastAsia="Times New Roman" w:hAnsi="Arial" w:cs="Arial"/>
          <w:sz w:val="21"/>
          <w:szCs w:val="21"/>
        </w:rPr>
        <w:t>pm</w:t>
      </w:r>
      <w:r w:rsidR="00ED216F" w:rsidRPr="00B12984">
        <w:rPr>
          <w:rFonts w:ascii="Arial" w:eastAsia="Times New Roman" w:hAnsi="Arial" w:cs="Arial"/>
          <w:sz w:val="21"/>
          <w:szCs w:val="21"/>
        </w:rPr>
        <w:t>.</w:t>
      </w:r>
    </w:p>
    <w:p w14:paraId="5657B142" w14:textId="77777777" w:rsidR="000C7CC1" w:rsidRDefault="000C7CC1" w:rsidP="00B12984">
      <w:pPr>
        <w:suppressAutoHyphens/>
        <w:autoSpaceDN w:val="0"/>
        <w:spacing w:after="160" w:line="259" w:lineRule="auto"/>
        <w:ind w:left="709"/>
        <w:textAlignment w:val="baseline"/>
        <w:rPr>
          <w:rFonts w:ascii="Arial" w:eastAsia="Times New Roman" w:hAnsi="Arial" w:cs="Arial"/>
          <w:sz w:val="21"/>
          <w:szCs w:val="21"/>
        </w:rPr>
      </w:pPr>
    </w:p>
    <w:p w14:paraId="0E716BC1" w14:textId="77777777" w:rsidR="00B12984" w:rsidRPr="00B12984" w:rsidRDefault="00B12984" w:rsidP="00B12984">
      <w:pPr>
        <w:suppressAutoHyphens/>
        <w:autoSpaceDN w:val="0"/>
        <w:spacing w:after="160" w:line="259" w:lineRule="auto"/>
        <w:ind w:left="709"/>
        <w:textAlignment w:val="baseline"/>
        <w:rPr>
          <w:rFonts w:ascii="Arial" w:eastAsia="Times New Roman" w:hAnsi="Arial" w:cs="Arial"/>
          <w:sz w:val="21"/>
          <w:szCs w:val="21"/>
        </w:rPr>
      </w:pPr>
    </w:p>
    <w:p w14:paraId="59149749" w14:textId="77777777" w:rsidR="00B12984" w:rsidRDefault="00DA665F" w:rsidP="00B12984">
      <w:pPr>
        <w:suppressAutoHyphens/>
        <w:autoSpaceDN w:val="0"/>
        <w:spacing w:after="160" w:line="259" w:lineRule="auto"/>
        <w:ind w:left="709"/>
        <w:textAlignment w:val="baseline"/>
        <w:rPr>
          <w:rFonts w:ascii="Arial" w:eastAsia="Times New Roman" w:hAnsi="Arial" w:cs="Arial"/>
          <w:sz w:val="21"/>
          <w:szCs w:val="21"/>
        </w:rPr>
      </w:pPr>
      <w:r w:rsidRPr="00B12984">
        <w:rPr>
          <w:rFonts w:ascii="Arial" w:eastAsia="Times New Roman" w:hAnsi="Arial" w:cs="Arial"/>
          <w:sz w:val="21"/>
          <w:szCs w:val="21"/>
        </w:rPr>
        <w:t>______________________________</w:t>
      </w:r>
      <w:r w:rsidRPr="00B12984">
        <w:rPr>
          <w:rFonts w:ascii="Arial" w:eastAsia="Times New Roman" w:hAnsi="Arial" w:cs="Arial"/>
          <w:sz w:val="21"/>
          <w:szCs w:val="21"/>
        </w:rPr>
        <w:tab/>
      </w:r>
      <w:r w:rsidRPr="00B12984">
        <w:rPr>
          <w:rFonts w:ascii="Arial" w:eastAsia="Times New Roman" w:hAnsi="Arial" w:cs="Arial"/>
          <w:sz w:val="21"/>
          <w:szCs w:val="21"/>
        </w:rPr>
        <w:tab/>
        <w:t>______________________________</w:t>
      </w:r>
    </w:p>
    <w:p w14:paraId="4D0A9A65" w14:textId="5B8D5C23" w:rsidR="00DA665F" w:rsidRPr="00B12984" w:rsidRDefault="00DA665F" w:rsidP="00B12984">
      <w:pPr>
        <w:suppressAutoHyphens/>
        <w:autoSpaceDN w:val="0"/>
        <w:spacing w:after="160" w:line="259" w:lineRule="auto"/>
        <w:ind w:left="709"/>
        <w:textAlignment w:val="baseline"/>
        <w:rPr>
          <w:rFonts w:ascii="Arial" w:eastAsia="Times New Roman" w:hAnsi="Arial" w:cs="Arial"/>
          <w:sz w:val="21"/>
          <w:szCs w:val="21"/>
        </w:rPr>
      </w:pPr>
      <w:r w:rsidRPr="00B12984">
        <w:rPr>
          <w:rFonts w:ascii="Arial" w:eastAsia="Times New Roman" w:hAnsi="Arial" w:cs="Arial"/>
          <w:b/>
          <w:sz w:val="21"/>
          <w:szCs w:val="21"/>
        </w:rPr>
        <w:t>CHAIR:</w:t>
      </w:r>
      <w:r w:rsidRPr="00B12984">
        <w:rPr>
          <w:rFonts w:ascii="Arial" w:eastAsia="Times New Roman" w:hAnsi="Arial" w:cs="Arial"/>
          <w:b/>
          <w:sz w:val="21"/>
          <w:szCs w:val="21"/>
        </w:rPr>
        <w:tab/>
      </w:r>
      <w:r w:rsidRPr="00B12984">
        <w:rPr>
          <w:rFonts w:ascii="Arial" w:eastAsia="Times New Roman" w:hAnsi="Arial" w:cs="Arial"/>
          <w:b/>
          <w:sz w:val="21"/>
          <w:szCs w:val="21"/>
        </w:rPr>
        <w:tab/>
      </w:r>
      <w:r w:rsidRPr="00B12984">
        <w:rPr>
          <w:rFonts w:ascii="Arial" w:eastAsia="Times New Roman" w:hAnsi="Arial" w:cs="Arial"/>
          <w:b/>
          <w:sz w:val="21"/>
          <w:szCs w:val="21"/>
        </w:rPr>
        <w:tab/>
      </w:r>
      <w:r w:rsidRPr="00B12984">
        <w:rPr>
          <w:rFonts w:ascii="Arial" w:eastAsia="Times New Roman" w:hAnsi="Arial" w:cs="Arial"/>
          <w:b/>
          <w:sz w:val="21"/>
          <w:szCs w:val="21"/>
        </w:rPr>
        <w:tab/>
      </w:r>
      <w:r w:rsidRPr="00B12984">
        <w:rPr>
          <w:rFonts w:ascii="Arial" w:eastAsia="Times New Roman" w:hAnsi="Arial" w:cs="Arial"/>
          <w:b/>
          <w:sz w:val="21"/>
          <w:szCs w:val="21"/>
        </w:rPr>
        <w:tab/>
      </w:r>
      <w:r w:rsidRPr="00B12984">
        <w:rPr>
          <w:rFonts w:ascii="Arial" w:eastAsia="Times New Roman" w:hAnsi="Arial" w:cs="Arial"/>
          <w:b/>
          <w:sz w:val="21"/>
          <w:szCs w:val="21"/>
        </w:rPr>
        <w:tab/>
        <w:t>DATE:</w:t>
      </w:r>
    </w:p>
    <w:p w14:paraId="2AD1FBF2" w14:textId="77777777" w:rsidR="00C77A3B" w:rsidRDefault="00C77A3B"/>
    <w:sectPr w:rsidR="00C77A3B" w:rsidSect="001A36AC">
      <w:footerReference w:type="even" r:id="rId7"/>
      <w:footerReference w:type="default" r:id="rId8"/>
      <w:pgSz w:w="12240" w:h="15840"/>
      <w:pgMar w:top="720" w:right="720" w:bottom="720" w:left="720" w:header="720" w:footer="683"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D0AAF" w14:textId="77777777" w:rsidR="00BD24DA" w:rsidRDefault="00BD24DA">
      <w:pPr>
        <w:spacing w:after="0" w:line="240" w:lineRule="auto"/>
      </w:pPr>
      <w:r>
        <w:separator/>
      </w:r>
    </w:p>
  </w:endnote>
  <w:endnote w:type="continuationSeparator" w:id="0">
    <w:p w14:paraId="7FB0F077" w14:textId="77777777" w:rsidR="00BD24DA" w:rsidRDefault="00BD2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24491" w14:textId="77777777" w:rsidR="009B2FC5" w:rsidRDefault="009B2FC5" w:rsidP="001A36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03D2659" w14:textId="77777777" w:rsidR="009B2FC5" w:rsidRDefault="009B2FC5" w:rsidP="001A36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B525F" w14:textId="495F9FCA" w:rsidR="009B2FC5" w:rsidRDefault="009B2FC5" w:rsidP="001A36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E44E6">
      <w:rPr>
        <w:rStyle w:val="PageNumber"/>
        <w:noProof/>
      </w:rPr>
      <w:t>4</w:t>
    </w:r>
    <w:r>
      <w:rPr>
        <w:rStyle w:val="PageNumber"/>
      </w:rPr>
      <w:fldChar w:fldCharType="end"/>
    </w:r>
  </w:p>
  <w:p w14:paraId="5CE3E9B7" w14:textId="77777777" w:rsidR="009B2FC5" w:rsidRDefault="009B2FC5" w:rsidP="001A36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9AA3E" w14:textId="77777777" w:rsidR="00BD24DA" w:rsidRDefault="00BD24DA">
      <w:pPr>
        <w:spacing w:after="0" w:line="240" w:lineRule="auto"/>
      </w:pPr>
      <w:r>
        <w:separator/>
      </w:r>
    </w:p>
  </w:footnote>
  <w:footnote w:type="continuationSeparator" w:id="0">
    <w:p w14:paraId="1E3D58FA" w14:textId="77777777" w:rsidR="00BD24DA" w:rsidRDefault="00BD2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E1D"/>
    <w:multiLevelType w:val="hybridMultilevel"/>
    <w:tmpl w:val="9202CC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18901A8"/>
    <w:multiLevelType w:val="hybridMultilevel"/>
    <w:tmpl w:val="7DBADD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5B403D5"/>
    <w:multiLevelType w:val="hybridMultilevel"/>
    <w:tmpl w:val="50EE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14D14"/>
    <w:multiLevelType w:val="hybridMultilevel"/>
    <w:tmpl w:val="BC92CB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BB3B8E"/>
    <w:multiLevelType w:val="hybridMultilevel"/>
    <w:tmpl w:val="4CC0CE8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44E301E"/>
    <w:multiLevelType w:val="hybridMultilevel"/>
    <w:tmpl w:val="9FFCF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381D4B"/>
    <w:multiLevelType w:val="hybridMultilevel"/>
    <w:tmpl w:val="9F18C2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39106A25"/>
    <w:multiLevelType w:val="hybridMultilevel"/>
    <w:tmpl w:val="CEEEFE28"/>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33932F4"/>
    <w:multiLevelType w:val="hybridMultilevel"/>
    <w:tmpl w:val="D85E08A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461255D5"/>
    <w:multiLevelType w:val="hybridMultilevel"/>
    <w:tmpl w:val="2160B4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8A9382C"/>
    <w:multiLevelType w:val="hybridMultilevel"/>
    <w:tmpl w:val="4962B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F3822B3"/>
    <w:multiLevelType w:val="multilevel"/>
    <w:tmpl w:val="68E6D74C"/>
    <w:lvl w:ilvl="0">
      <w:start w:val="1"/>
      <w:numFmt w:val="decimal"/>
      <w:lvlText w:val="%1."/>
      <w:lvlJc w:val="left"/>
      <w:pPr>
        <w:ind w:left="720" w:hanging="360"/>
      </w:pPr>
      <w:rPr>
        <w:rFonts w:cs="Times New Roman" w:hint="default"/>
        <w:b/>
      </w:rPr>
    </w:lvl>
    <w:lvl w:ilvl="1">
      <w:start w:val="1"/>
      <w:numFmt w:val="decimal"/>
      <w:isLgl/>
      <w:lvlText w:val="%1.%2"/>
      <w:lvlJc w:val="left"/>
      <w:pPr>
        <w:ind w:left="567" w:firstLine="142"/>
      </w:pPr>
      <w:rPr>
        <w:rFonts w:cs="Times New Roman" w:hint="default"/>
        <w:b/>
      </w:rPr>
    </w:lvl>
    <w:lvl w:ilvl="2">
      <w:start w:val="1"/>
      <w:numFmt w:val="decimal"/>
      <w:isLgl/>
      <w:lvlText w:val="%1.%2.%3"/>
      <w:lvlJc w:val="left"/>
      <w:pPr>
        <w:ind w:left="1778" w:hanging="720"/>
      </w:pPr>
      <w:rPr>
        <w:rFonts w:cs="Times New Roman" w:hint="default"/>
        <w:b/>
      </w:rPr>
    </w:lvl>
    <w:lvl w:ilvl="3">
      <w:start w:val="1"/>
      <w:numFmt w:val="decimal"/>
      <w:isLgl/>
      <w:lvlText w:val="%1.%2.%3.%4"/>
      <w:lvlJc w:val="left"/>
      <w:pPr>
        <w:ind w:left="2127" w:hanging="72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185" w:hanging="108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243" w:hanging="1440"/>
      </w:pPr>
      <w:rPr>
        <w:rFonts w:cs="Times New Roman" w:hint="default"/>
        <w:b/>
      </w:rPr>
    </w:lvl>
    <w:lvl w:ilvl="8">
      <w:start w:val="1"/>
      <w:numFmt w:val="decimal"/>
      <w:isLgl/>
      <w:lvlText w:val="%1.%2.%3.%4.%5.%6.%7.%8.%9"/>
      <w:lvlJc w:val="left"/>
      <w:pPr>
        <w:ind w:left="4952" w:hanging="1800"/>
      </w:pPr>
      <w:rPr>
        <w:rFonts w:cs="Times New Roman" w:hint="default"/>
        <w:b/>
      </w:rPr>
    </w:lvl>
  </w:abstractNum>
  <w:abstractNum w:abstractNumId="12" w15:restartNumberingAfterBreak="0">
    <w:nsid w:val="682E0397"/>
    <w:multiLevelType w:val="hybridMultilevel"/>
    <w:tmpl w:val="EA344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2D775BC"/>
    <w:multiLevelType w:val="hybridMultilevel"/>
    <w:tmpl w:val="62B668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73E01F4E"/>
    <w:multiLevelType w:val="hybridMultilevel"/>
    <w:tmpl w:val="487E68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E7B19DC"/>
    <w:multiLevelType w:val="hybridMultilevel"/>
    <w:tmpl w:val="69BA9E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11"/>
  </w:num>
  <w:num w:numId="3">
    <w:abstractNumId w:val="5"/>
  </w:num>
  <w:num w:numId="4">
    <w:abstractNumId w:val="12"/>
  </w:num>
  <w:num w:numId="5">
    <w:abstractNumId w:val="13"/>
  </w:num>
  <w:num w:numId="6">
    <w:abstractNumId w:val="9"/>
  </w:num>
  <w:num w:numId="7">
    <w:abstractNumId w:val="14"/>
  </w:num>
  <w:num w:numId="8">
    <w:abstractNumId w:val="0"/>
  </w:num>
  <w:num w:numId="9">
    <w:abstractNumId w:val="3"/>
  </w:num>
  <w:num w:numId="10">
    <w:abstractNumId w:val="10"/>
  </w:num>
  <w:num w:numId="11">
    <w:abstractNumId w:val="6"/>
  </w:num>
  <w:num w:numId="12">
    <w:abstractNumId w:val="1"/>
  </w:num>
  <w:num w:numId="13">
    <w:abstractNumId w:val="7"/>
  </w:num>
  <w:num w:numId="14">
    <w:abstractNumId w:val="4"/>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5F"/>
    <w:rsid w:val="00005FAD"/>
    <w:rsid w:val="00095607"/>
    <w:rsid w:val="000C7CC1"/>
    <w:rsid w:val="000D655B"/>
    <w:rsid w:val="000E0E46"/>
    <w:rsid w:val="001A36AC"/>
    <w:rsid w:val="002228A3"/>
    <w:rsid w:val="00235C74"/>
    <w:rsid w:val="002B6DAE"/>
    <w:rsid w:val="00320963"/>
    <w:rsid w:val="00396D55"/>
    <w:rsid w:val="003A42CA"/>
    <w:rsid w:val="003B24ED"/>
    <w:rsid w:val="00461A56"/>
    <w:rsid w:val="0046319D"/>
    <w:rsid w:val="00491FB6"/>
    <w:rsid w:val="004A1F30"/>
    <w:rsid w:val="00577005"/>
    <w:rsid w:val="00581F4C"/>
    <w:rsid w:val="005A28CC"/>
    <w:rsid w:val="005C5653"/>
    <w:rsid w:val="006215E6"/>
    <w:rsid w:val="00663B7C"/>
    <w:rsid w:val="00672442"/>
    <w:rsid w:val="0068213E"/>
    <w:rsid w:val="00727AB7"/>
    <w:rsid w:val="00734A94"/>
    <w:rsid w:val="007605E1"/>
    <w:rsid w:val="00763F97"/>
    <w:rsid w:val="007E44E6"/>
    <w:rsid w:val="0081272A"/>
    <w:rsid w:val="00825A41"/>
    <w:rsid w:val="0084190A"/>
    <w:rsid w:val="00842F72"/>
    <w:rsid w:val="0087596D"/>
    <w:rsid w:val="008819CE"/>
    <w:rsid w:val="008D559B"/>
    <w:rsid w:val="008F1F31"/>
    <w:rsid w:val="009B2FC5"/>
    <w:rsid w:val="009B515F"/>
    <w:rsid w:val="009C6AFC"/>
    <w:rsid w:val="009E3E4C"/>
    <w:rsid w:val="009F1CFA"/>
    <w:rsid w:val="00A22B82"/>
    <w:rsid w:val="00A3060E"/>
    <w:rsid w:val="00AB45F4"/>
    <w:rsid w:val="00AC7DE6"/>
    <w:rsid w:val="00B12984"/>
    <w:rsid w:val="00B261E7"/>
    <w:rsid w:val="00B319D0"/>
    <w:rsid w:val="00B36E7E"/>
    <w:rsid w:val="00B61A94"/>
    <w:rsid w:val="00B631D1"/>
    <w:rsid w:val="00BA7EC3"/>
    <w:rsid w:val="00BD0C36"/>
    <w:rsid w:val="00BD24DA"/>
    <w:rsid w:val="00C30F15"/>
    <w:rsid w:val="00C77A3B"/>
    <w:rsid w:val="00CC1E2D"/>
    <w:rsid w:val="00D31A1A"/>
    <w:rsid w:val="00D52330"/>
    <w:rsid w:val="00DA4F05"/>
    <w:rsid w:val="00DA665F"/>
    <w:rsid w:val="00DC2B50"/>
    <w:rsid w:val="00DE0A19"/>
    <w:rsid w:val="00E65C6C"/>
    <w:rsid w:val="00E9106E"/>
    <w:rsid w:val="00ED216F"/>
    <w:rsid w:val="00EE0F9A"/>
    <w:rsid w:val="00F26A29"/>
    <w:rsid w:val="00F7193F"/>
    <w:rsid w:val="00F72C81"/>
    <w:rsid w:val="00FD1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0427A"/>
  <w15:chartTrackingRefBased/>
  <w15:docId w15:val="{9CE33884-C235-49CF-A478-3E302A38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66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665F"/>
  </w:style>
  <w:style w:type="paragraph" w:styleId="Footer">
    <w:name w:val="footer"/>
    <w:basedOn w:val="Normal"/>
    <w:link w:val="FooterChar"/>
    <w:uiPriority w:val="99"/>
    <w:semiHidden/>
    <w:unhideWhenUsed/>
    <w:rsid w:val="00DA66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665F"/>
  </w:style>
  <w:style w:type="character" w:styleId="PageNumber">
    <w:name w:val="page number"/>
    <w:basedOn w:val="DefaultParagraphFont"/>
    <w:uiPriority w:val="99"/>
    <w:semiHidden/>
    <w:unhideWhenUsed/>
    <w:rsid w:val="00DA665F"/>
    <w:rPr>
      <w:rFonts w:cs="Times New Roman"/>
    </w:rPr>
  </w:style>
  <w:style w:type="paragraph" w:styleId="BalloonText">
    <w:name w:val="Balloon Text"/>
    <w:basedOn w:val="Normal"/>
    <w:link w:val="BalloonTextChar"/>
    <w:uiPriority w:val="99"/>
    <w:semiHidden/>
    <w:unhideWhenUsed/>
    <w:rsid w:val="003B2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4ED"/>
    <w:rPr>
      <w:rFonts w:ascii="Segoe UI" w:hAnsi="Segoe UI" w:cs="Segoe UI"/>
      <w:sz w:val="18"/>
      <w:szCs w:val="18"/>
    </w:rPr>
  </w:style>
  <w:style w:type="paragraph" w:styleId="ListParagraph">
    <w:name w:val="List Paragraph"/>
    <w:basedOn w:val="Normal"/>
    <w:uiPriority w:val="34"/>
    <w:qFormat/>
    <w:rsid w:val="002228A3"/>
    <w:pPr>
      <w:ind w:left="720"/>
      <w:contextualSpacing/>
    </w:pPr>
  </w:style>
  <w:style w:type="paragraph" w:styleId="NoSpacing">
    <w:name w:val="No Spacing"/>
    <w:uiPriority w:val="1"/>
    <w:qFormat/>
    <w:rsid w:val="003A4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404665">
      <w:bodyDiv w:val="1"/>
      <w:marLeft w:val="0"/>
      <w:marRight w:val="0"/>
      <w:marTop w:val="0"/>
      <w:marBottom w:val="0"/>
      <w:divBdr>
        <w:top w:val="none" w:sz="0" w:space="0" w:color="auto"/>
        <w:left w:val="none" w:sz="0" w:space="0" w:color="auto"/>
        <w:bottom w:val="none" w:sz="0" w:space="0" w:color="auto"/>
        <w:right w:val="none" w:sz="0" w:space="0" w:color="auto"/>
      </w:divBdr>
      <w:divsChild>
        <w:div w:id="1505171766">
          <w:marLeft w:val="0"/>
          <w:marRight w:val="0"/>
          <w:marTop w:val="0"/>
          <w:marBottom w:val="0"/>
          <w:divBdr>
            <w:top w:val="none" w:sz="0" w:space="0" w:color="auto"/>
            <w:left w:val="none" w:sz="0" w:space="0" w:color="auto"/>
            <w:bottom w:val="none" w:sz="0" w:space="0" w:color="auto"/>
            <w:right w:val="none" w:sz="0" w:space="0" w:color="auto"/>
          </w:divBdr>
        </w:div>
        <w:div w:id="935527009">
          <w:marLeft w:val="0"/>
          <w:marRight w:val="0"/>
          <w:marTop w:val="0"/>
          <w:marBottom w:val="0"/>
          <w:divBdr>
            <w:top w:val="none" w:sz="0" w:space="0" w:color="auto"/>
            <w:left w:val="none" w:sz="0" w:space="0" w:color="auto"/>
            <w:bottom w:val="none" w:sz="0" w:space="0" w:color="auto"/>
            <w:right w:val="none" w:sz="0" w:space="0" w:color="auto"/>
          </w:divBdr>
        </w:div>
        <w:div w:id="232551100">
          <w:marLeft w:val="0"/>
          <w:marRight w:val="0"/>
          <w:marTop w:val="0"/>
          <w:marBottom w:val="0"/>
          <w:divBdr>
            <w:top w:val="none" w:sz="0" w:space="0" w:color="auto"/>
            <w:left w:val="none" w:sz="0" w:space="0" w:color="auto"/>
            <w:bottom w:val="none" w:sz="0" w:space="0" w:color="auto"/>
            <w:right w:val="none" w:sz="0" w:space="0" w:color="auto"/>
          </w:divBdr>
          <w:divsChild>
            <w:div w:id="1130974953">
              <w:marLeft w:val="0"/>
              <w:marRight w:val="0"/>
              <w:marTop w:val="0"/>
              <w:marBottom w:val="0"/>
              <w:divBdr>
                <w:top w:val="none" w:sz="0" w:space="0" w:color="auto"/>
                <w:left w:val="none" w:sz="0" w:space="0" w:color="auto"/>
                <w:bottom w:val="none" w:sz="0" w:space="0" w:color="auto"/>
                <w:right w:val="none" w:sz="0" w:space="0" w:color="auto"/>
              </w:divBdr>
            </w:div>
            <w:div w:id="1676569683">
              <w:marLeft w:val="0"/>
              <w:marRight w:val="0"/>
              <w:marTop w:val="0"/>
              <w:marBottom w:val="0"/>
              <w:divBdr>
                <w:top w:val="none" w:sz="0" w:space="0" w:color="auto"/>
                <w:left w:val="none" w:sz="0" w:space="0" w:color="auto"/>
                <w:bottom w:val="none" w:sz="0" w:space="0" w:color="auto"/>
                <w:right w:val="none" w:sz="0" w:space="0" w:color="auto"/>
              </w:divBdr>
            </w:div>
            <w:div w:id="1155033203">
              <w:marLeft w:val="0"/>
              <w:marRight w:val="0"/>
              <w:marTop w:val="0"/>
              <w:marBottom w:val="0"/>
              <w:divBdr>
                <w:top w:val="none" w:sz="0" w:space="0" w:color="auto"/>
                <w:left w:val="none" w:sz="0" w:space="0" w:color="auto"/>
                <w:bottom w:val="none" w:sz="0" w:space="0" w:color="auto"/>
                <w:right w:val="none" w:sz="0" w:space="0" w:color="auto"/>
              </w:divBdr>
            </w:div>
            <w:div w:id="574048732">
              <w:marLeft w:val="0"/>
              <w:marRight w:val="0"/>
              <w:marTop w:val="0"/>
              <w:marBottom w:val="0"/>
              <w:divBdr>
                <w:top w:val="none" w:sz="0" w:space="0" w:color="auto"/>
                <w:left w:val="none" w:sz="0" w:space="0" w:color="auto"/>
                <w:bottom w:val="none" w:sz="0" w:space="0" w:color="auto"/>
                <w:right w:val="none" w:sz="0" w:space="0" w:color="auto"/>
              </w:divBdr>
            </w:div>
            <w:div w:id="577787813">
              <w:marLeft w:val="0"/>
              <w:marRight w:val="0"/>
              <w:marTop w:val="0"/>
              <w:marBottom w:val="0"/>
              <w:divBdr>
                <w:top w:val="none" w:sz="0" w:space="0" w:color="auto"/>
                <w:left w:val="none" w:sz="0" w:space="0" w:color="auto"/>
                <w:bottom w:val="none" w:sz="0" w:space="0" w:color="auto"/>
                <w:right w:val="none" w:sz="0" w:space="0" w:color="auto"/>
              </w:divBdr>
            </w:div>
            <w:div w:id="21239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WeobleyPC Clerk</dc:creator>
  <cp:keywords/>
  <dc:description/>
  <cp:lastModifiedBy>WeobleyPC Clerk</cp:lastModifiedBy>
  <cp:revision>2</cp:revision>
  <cp:lastPrinted>2021-07-22T19:03:00Z</cp:lastPrinted>
  <dcterms:created xsi:type="dcterms:W3CDTF">2021-09-23T15:20:00Z</dcterms:created>
  <dcterms:modified xsi:type="dcterms:W3CDTF">2021-09-23T15:20:00Z</dcterms:modified>
</cp:coreProperties>
</file>